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A4DF61" w14:textId="77777777" w:rsidR="00321759" w:rsidRDefault="00321759" w:rsidP="00321759">
      <w:pPr>
        <w:jc w:val="center"/>
        <w:rPr>
          <w:sz w:val="24"/>
        </w:rPr>
      </w:pPr>
      <w:r>
        <w:rPr>
          <w:sz w:val="24"/>
        </w:rPr>
        <w:t>Waterloo, 1815: The Painful Aftermath.</w:t>
      </w:r>
    </w:p>
    <w:p w14:paraId="781A6F84" w14:textId="77777777" w:rsidR="00321759" w:rsidRDefault="00321759" w:rsidP="00321759">
      <w:pPr>
        <w:rPr>
          <w:sz w:val="24"/>
        </w:rPr>
      </w:pPr>
    </w:p>
    <w:p w14:paraId="29350EA5" w14:textId="77777777" w:rsidR="00321759" w:rsidRDefault="00321759" w:rsidP="00321759"/>
    <w:p w14:paraId="737F94CC" w14:textId="6C9FB000" w:rsidR="00321759" w:rsidRDefault="00321759" w:rsidP="00321759">
      <w:r>
        <w:tab/>
        <w:t>Battles seldom ended so suddenly, so conclusively and so close to the waning moments of dusk.  Most often armies move before nightfall, the vanquished in retreat and the victors in pursuit.  The reality of making camp among the dead, dying, and wounded was new and unsettling.  Some British regiments did leave the field before they bivouacked, but many soldiers slept in compact groups among the wounded.  Wellington, after riding back across the battlefield, sat down to dinner and immediately afterwards drifted off to sleep.  He issued no orders or gave much thought to the care of the wounded that night.  Nor did any senior officers, as far as we can tell.  The army’s medical service was already overwhelmed, and it was no one else’s business to provide first aid.  It was an unfamiliar situation and the Army had no standing orders in place to address the issue.  Exhausted and numb, many British soldiers just waited for someone to tell them what to do.  Able-bodied soldiers were accustomed to leaving their dead and wounded comrades behind.  No one liked the idea of halting among them.  Nobody moved to fetch water for the dying or help bandage men who were bleeding.  The wounded and survivors both were crying out for water.  There was no longer any drinkable water on the battlefield.  The wells in the farmhouses were choked with bodies and the stagnant water in the ditches stank of blood and filth.  Yet many chose to drink it, and some even drank the water that was leftover</w:t>
      </w:r>
      <w:r w:rsidR="003F58CD">
        <w:t>,</w:t>
      </w:r>
      <w:r>
        <w:t xml:space="preserve"> after the washing of wounds.</w:t>
      </w:r>
    </w:p>
    <w:p w14:paraId="007C538B" w14:textId="77777777" w:rsidR="00321759" w:rsidRDefault="00321759" w:rsidP="00321759"/>
    <w:p w14:paraId="3C9DB1AB" w14:textId="5B4CCA91" w:rsidR="00321759" w:rsidRDefault="00321759" w:rsidP="00321759">
      <w:r>
        <w:tab/>
        <w:t>Most of the wounded lay just where they had fallen.  During the daylight fight on June 18</w:t>
      </w:r>
      <w:r>
        <w:rPr>
          <w:vertAlign w:val="superscript"/>
        </w:rPr>
        <w:t>th</w:t>
      </w:r>
      <w:r>
        <w:t xml:space="preserve"> enough wounded men had either walked or been carried to the medical services so to overwhelm its capabilities.  Surgeons were busy with their knives and saws as they worked in the cottages and barns on the perimeter of the battlefield.  We now look back on surgery in 1815 as crude butchery.  At Waterloo, there were neither anesthetics nor antiseptics for they had yet to be discovered.  If a soldier reached the surgeon’s table alive procedures were well known and fairly standard.  For chest or abdominal wounds nothing could be done except sew the extended wound together and wait to see what happened.  No lacerated joint-knee, ankle or elbow-was to be left unamputated, unless the soldier was sure to die anyway.  Soldiers actually preferred that their smashed limbs be sawed off immediately.  The round iron bullets of the time were so destructive to flesh and bone that amputation was best for all but a simple fracture or flesh wound that spared the main arteries.  Apart from surgery, most of the surgeon’s care involved bandaging, setting bone fractures, and probing wounds for bullets and </w:t>
      </w:r>
      <w:r w:rsidR="003F58CD">
        <w:t>shrapnel</w:t>
      </w:r>
      <w:r>
        <w:t xml:space="preserve"> for extraction.  What is extraordinary was that men would submit to such procedures including cutting and sawing without anesthetic and with no overwhelming sense of fear.  Men were not more insensitive to pain back then, but it was familiar in themselves and others.  Pain was common so these men were less afraid of it than those in later generations that expected some pain relief.  At Waterloo, opiates were used to rest men after surgery whereas wine or diluted spirits were given in moderate doses before surgery to strengthen them.  They were not made drunk and remained in touch with their natural senses.  Besides, there was an unwritten code among soldiers that they show an air of unconcern during their treatments.  In the early 19</w:t>
      </w:r>
      <w:r>
        <w:rPr>
          <w:vertAlign w:val="superscript"/>
        </w:rPr>
        <w:t>th</w:t>
      </w:r>
      <w:r>
        <w:t xml:space="preserve"> century the mindset in enduring pain was different.  The men were actually satisfied with their treatment.  The only truly </w:t>
      </w:r>
      <w:r>
        <w:rPr>
          <w:i/>
        </w:rPr>
        <w:t>misguided</w:t>
      </w:r>
      <w:r>
        <w:t xml:space="preserve"> practice was bleeding; surgeons mistakenly bled men despite their blood loss from wounds.</w:t>
      </w:r>
    </w:p>
    <w:p w14:paraId="08B5D37A" w14:textId="77777777" w:rsidR="00321759" w:rsidRDefault="00321759" w:rsidP="00321759"/>
    <w:p w14:paraId="427EB2E8" w14:textId="77777777" w:rsidR="00321759" w:rsidRDefault="00321759" w:rsidP="00321759">
      <w:r>
        <w:tab/>
        <w:t>When the firing stopped and darkness fell, most left alive were partially deaf from the many hours of artillery cannonade.  For those who camped where they had fought, their muted hearing was a blessing.  Most of them were only able to hear the groans and cries of the wounded in close proximity; none of the men could hear the full cacophony of sound that rose above the anguished that covered the entire field.  Thousands and thousands, some in agonizing pain, lay terrorized in the mud that night.  In just two square miles 40, 000 men were lying helpless.  How many were already dead or dying no one knew.  In the dark field, wounded friends and enemies were mixed together.  And, let us not forget the horses: 10,000 were lying there dead or wounded beyond hope.  Conscious and in pain, yet no one ventured to help man or beast throughout the night.</w:t>
      </w:r>
    </w:p>
    <w:p w14:paraId="11A241FB" w14:textId="77777777" w:rsidR="00321759" w:rsidRDefault="00321759" w:rsidP="00321759"/>
    <w:p w14:paraId="18C9E98A" w14:textId="77777777" w:rsidR="00321759" w:rsidRDefault="00321759" w:rsidP="00321759">
      <w:r>
        <w:tab/>
        <w:t xml:space="preserve">The horror of the moonlit scene was palpable.  Deaf as they were, many of the survivors later remembered a sort of eerie quietness among the carnage.  Here and there a wounded man might be sitting upright among those who lay prostrate, while another man might stagger to his feet looking for help only to collapse within a distance of several yards.  Wounded horses would attempt in vain to rise or just writhe convulsively till death.  One notable horse sat there all night on its tail, looking for help while eating the trampled rye grass.  Perhaps more for a sense of comfort than hunger for his rear legs were missing.  The soldiers knew it would be a mercy to shoot it, but after the </w:t>
      </w:r>
      <w:r>
        <w:lastRenderedPageBreak/>
        <w:t>bloodshed no one could stomach doing it.  The horse was still sitting there the next afternoon when many of the soldiers departed.</w:t>
      </w:r>
    </w:p>
    <w:p w14:paraId="1511252F" w14:textId="77777777" w:rsidR="00321759" w:rsidRDefault="00321759" w:rsidP="00321759"/>
    <w:p w14:paraId="4DCC2B94" w14:textId="77777777" w:rsidR="00321759" w:rsidRDefault="00321759" w:rsidP="00321759">
      <w:r>
        <w:tab/>
        <w:t xml:space="preserve">Insidiously a new fright emerged at nightfall; although the battle was over the killing was not and looters were on the prowl among the dead and injured.  Wounded who resisted the looters were quietly killed by knife.  Looting the dead of the enemy was a soldier’s right.  Dead officers had many items like watches, swords, and handguns that were worth money.  When such prized objects were gone, clothes, equipment and teeth were taken.  False dentures were either carved from ivory or made from human teeth, and dentists paid well for such raw material.  At Waterloo, the looting was beyond control, and cold-blooded looters often quarreled, robbed and killed each other.  Later, the Belgian peasants were blamed for the excesses but during that first night the British with their Prussian allies were to blame.  The peasants’ turn would come later when the armies left or were preoccupied with other concerns. </w:t>
      </w:r>
    </w:p>
    <w:p w14:paraId="2CB0ACC0" w14:textId="77777777" w:rsidR="00321759" w:rsidRDefault="00321759" w:rsidP="00321759"/>
    <w:p w14:paraId="10E00F61" w14:textId="53F61B42" w:rsidR="00321759" w:rsidRDefault="00321759" w:rsidP="00321759">
      <w:r>
        <w:tab/>
        <w:t xml:space="preserve">Of all the wounded, the French were the most vulnerable.  Left behind as the defeated French forces fled in panic, they felt that they had little hope of rescue or protection.  At daybreak, however, many of the British soldiers gossiped with some of the French wounded.  All felt that their French officers had betrayed them.  Now that the fighting and night was over, many of the combatants felt no enmity toward the wounded of the opposition.  </w:t>
      </w:r>
      <w:r w:rsidR="003F58CD">
        <w:t>Finally,</w:t>
      </w:r>
      <w:r>
        <w:t xml:space="preserve"> water was becoming available and some of the British soldiers brought some to the fallen French wounded.  Many begged their British counterparts to kill them saying they preferred a death by a fellow soldier’s hand.  When the rescue work did begin, though, both friend and foe were carted off to the surgeons.  And with daylight, the peasants and sightseers did gather as predicted.  There were men and women everywhere stripping the dead.  Some were staggering from the weight of their enormous loads of clothes and other bounty.  All were in high-spirits and eager to express to the British soldiers overseeing their work just how deeply they hated the French.  Of course, if the French had won, their hatred would have been vented toward the British.</w:t>
      </w:r>
    </w:p>
    <w:p w14:paraId="7EBAB69B" w14:textId="77777777" w:rsidR="00321759" w:rsidRDefault="00321759" w:rsidP="00321759"/>
    <w:p w14:paraId="5BFC4541" w14:textId="507B2B78" w:rsidR="00321759" w:rsidRDefault="00321759" w:rsidP="00321759">
      <w:r>
        <w:tab/>
        <w:t xml:space="preserve">The soldiers’ women were also in need of much pity.  Officers left their wives and lovers in safety in Brussels or Antwerp.  The poorer soldiers kept their wives and women with them on the Belgium campaign.  Anxiously watching from the edges of the battlefield, some had actually ventured out during the fighting after hearing that their men were wounded or dead.  </w:t>
      </w:r>
      <w:r w:rsidR="003F58CD">
        <w:t>Sadly,</w:t>
      </w:r>
      <w:r>
        <w:t xml:space="preserve"> corpses of married couples were found lying together.  Most did not find their partners.  As dawn broke yet again, many of these desperate women could be seen still searching among the dead, asking those left still alive and able to speak for news about the possible whereabouts of their missing.  Most women were </w:t>
      </w:r>
      <w:r w:rsidR="003F58CD">
        <w:t>maidenly</w:t>
      </w:r>
      <w:r>
        <w:t xml:space="preserve"> unaware if their men were still lying there or had been carted away for help in Brussels.  </w:t>
      </w:r>
    </w:p>
    <w:p w14:paraId="77F9ACA5" w14:textId="77777777" w:rsidR="00321759" w:rsidRDefault="00321759" w:rsidP="00321759"/>
    <w:p w14:paraId="40613492" w14:textId="406DABF4" w:rsidR="00321759" w:rsidRDefault="00321759" w:rsidP="00321759">
      <w:r>
        <w:tab/>
        <w:t>The Emperor of France was ill and in discomfort from an acute attack of piles on June 18</w:t>
      </w:r>
      <w:r>
        <w:rPr>
          <w:vertAlign w:val="superscript"/>
        </w:rPr>
        <w:t>th</w:t>
      </w:r>
      <w:r>
        <w:t>.  The day before the main battle he was on horseback for many hours and retired that night to his headquarters without giving orders on his plans for certain aspects of the looming clash.  Those high-ranking officers requesting orders were told that he was indisposed.  He remained reclusive at dawn and throughout the early morning hours.  The delay in issuing orders frustrated his generals, but more importantly squandered the advantage the French had gained on June 17</w:t>
      </w:r>
      <w:r>
        <w:rPr>
          <w:vertAlign w:val="superscript"/>
        </w:rPr>
        <w:t>th</w:t>
      </w:r>
      <w:r>
        <w:t xml:space="preserve"> at Ligny.  Napoleon took care to hide his ailments from his troops, but in an acute attack the hemorrhoids would have prolapsed and become sensitively painful.  His own remedy was to apply leeches but his physician recommended a lotion for relief that day.  The Emperor had suffered such flare-ups over the past two years accompanied by constipation.  At Waterloo, he also suffered “ghastly bladder pain” and his struggle to urinate added to the cries of pain heard through the Emperor’s bathroom door.  That most fateful day, Napoleon was irritable, erratic, sarcastic, lethargic, indecisive, and possibly in a feverish stupor.  Every question and request felt harassing, every decision hesitant.  He acted like a sick man obsessed with pain.  In secret, he must have cursed luck that his strength and skill were being sapped by physical ills that wax and wane.  And, late that afternoon on Sunday June 18</w:t>
      </w:r>
      <w:r>
        <w:rPr>
          <w:vertAlign w:val="superscript"/>
        </w:rPr>
        <w:t>th</w:t>
      </w:r>
      <w:r>
        <w:t xml:space="preserve">, 1815 it was evident that by dusk his weakness was going to result in irretrievably and catastrophic disaster for France.  At Waterloo, Emperor Napoleon </w:t>
      </w:r>
      <w:r w:rsidR="003F58CD">
        <w:t>Buonaparte</w:t>
      </w:r>
      <w:r>
        <w:t xml:space="preserve"> learned that pain and illness reduces all men to a level field. </w:t>
      </w:r>
    </w:p>
    <w:p w14:paraId="6C2A9DFA" w14:textId="77777777" w:rsidR="00321759" w:rsidRDefault="00321759" w:rsidP="00321759"/>
    <w:p w14:paraId="39FB70F6" w14:textId="72181D26" w:rsidR="00321759" w:rsidRDefault="00321759" w:rsidP="00321759">
      <w:pPr>
        <w:rPr>
          <w:i/>
        </w:rPr>
      </w:pPr>
      <w:r>
        <w:tab/>
      </w:r>
      <w:r>
        <w:rPr>
          <w:i/>
        </w:rPr>
        <w:t xml:space="preserve">Today many doctors and patients are reluctant to use narcotics even though they are potent, safe, and effective weapons against pain.  Patients are often silent about the extent of their misery, and many sufferers receive inadequate pain treatment.  It is appalling that treatable pain plagues the people of the world.  In 2001, we have new science in pain management, but old thinking.  In retrospect, the misguided practice of bleeding the wounded at Waterloo in 1815 parallels our </w:t>
      </w:r>
      <w:r w:rsidR="003F58CD">
        <w:rPr>
          <w:i/>
        </w:rPr>
        <w:t>present-day</w:t>
      </w:r>
      <w:r>
        <w:rPr>
          <w:i/>
        </w:rPr>
        <w:t xml:space="preserve"> mindset of under treating</w:t>
      </w:r>
      <w:r>
        <w:t xml:space="preserve"> </w:t>
      </w:r>
      <w:r>
        <w:rPr>
          <w:i/>
        </w:rPr>
        <w:t>patients in severe pain.  Freedom from pain should be a human right limited solely by our ability to achieve it.</w:t>
      </w:r>
    </w:p>
    <w:p w14:paraId="7E2971FE" w14:textId="22233191" w:rsidR="00321759" w:rsidRDefault="00321759" w:rsidP="00321759">
      <w:pPr>
        <w:ind w:left="1440"/>
        <w:rPr>
          <w:sz w:val="18"/>
        </w:rPr>
      </w:pPr>
      <w:r>
        <w:lastRenderedPageBreak/>
        <w:tab/>
      </w:r>
      <w:r>
        <w:tab/>
      </w:r>
      <w:r>
        <w:tab/>
      </w:r>
      <w:r>
        <w:tab/>
        <w:t>-</w:t>
      </w:r>
      <w:r>
        <w:rPr>
          <w:sz w:val="18"/>
        </w:rPr>
        <w:t>From Author’s own writings 5/14/2001</w:t>
      </w:r>
    </w:p>
    <w:p w14:paraId="3B315DC5" w14:textId="6FE71D17" w:rsidR="003F58CD" w:rsidRDefault="003F58CD" w:rsidP="00321759">
      <w:pPr>
        <w:ind w:left="1440"/>
        <w:rPr>
          <w:sz w:val="18"/>
        </w:rPr>
      </w:pPr>
    </w:p>
    <w:p w14:paraId="1053E2FC" w14:textId="170CB081" w:rsidR="003F58CD" w:rsidRDefault="003F58CD" w:rsidP="006F4B4E">
      <w:pPr>
        <w:rPr>
          <w:sz w:val="18"/>
        </w:rPr>
      </w:pPr>
      <w:r>
        <w:rPr>
          <w:sz w:val="18"/>
        </w:rPr>
        <w:t xml:space="preserve">Addendum: </w:t>
      </w:r>
    </w:p>
    <w:p w14:paraId="47AF6135" w14:textId="1FF45531" w:rsidR="003F58CD" w:rsidRDefault="003F58CD" w:rsidP="001520D7">
      <w:pPr>
        <w:rPr>
          <w:sz w:val="18"/>
        </w:rPr>
      </w:pPr>
    </w:p>
    <w:p w14:paraId="503F99E0" w14:textId="77777777" w:rsidR="001520D7" w:rsidRDefault="001520D7" w:rsidP="001520D7">
      <w:pPr>
        <w:rPr>
          <w:sz w:val="18"/>
        </w:rPr>
      </w:pPr>
      <w:r>
        <w:rPr>
          <w:sz w:val="18"/>
        </w:rPr>
        <w:t>April 2, 2020</w:t>
      </w:r>
    </w:p>
    <w:p w14:paraId="7EB78D1E" w14:textId="77777777" w:rsidR="001520D7" w:rsidRDefault="001520D7" w:rsidP="001520D7">
      <w:pPr>
        <w:rPr>
          <w:sz w:val="18"/>
        </w:rPr>
      </w:pPr>
    </w:p>
    <w:p w14:paraId="7B74F304" w14:textId="6EBF800E" w:rsidR="001520D7" w:rsidRDefault="001520D7" w:rsidP="00D12438">
      <w:pPr>
        <w:ind w:firstLine="720"/>
        <w:rPr>
          <w:sz w:val="18"/>
        </w:rPr>
      </w:pPr>
      <w:bookmarkStart w:id="0" w:name="_GoBack"/>
      <w:bookmarkEnd w:id="0"/>
      <w:r>
        <w:rPr>
          <w:sz w:val="18"/>
        </w:rPr>
        <w:t>War kills but so does misinformation</w:t>
      </w:r>
      <w:r w:rsidR="0072263F">
        <w:rPr>
          <w:sz w:val="18"/>
        </w:rPr>
        <w:t xml:space="preserve">; especially a well-funded, misinformation campaign.  </w:t>
      </w:r>
      <w:r>
        <w:rPr>
          <w:sz w:val="18"/>
        </w:rPr>
        <w:t xml:space="preserve">Pain is a curse but so is addiction.  </w:t>
      </w:r>
      <w:r w:rsidR="00836E48">
        <w:rPr>
          <w:sz w:val="18"/>
        </w:rPr>
        <w:t xml:space="preserve">In May 1997, the year after Purdue Pharma launched </w:t>
      </w:r>
      <w:r w:rsidR="00836E48" w:rsidRPr="00836E48">
        <w:rPr>
          <w:i/>
          <w:iCs/>
          <w:sz w:val="18"/>
        </w:rPr>
        <w:t>Oxycontin</w:t>
      </w:r>
      <w:r w:rsidR="00836E48">
        <w:rPr>
          <w:i/>
          <w:iCs/>
          <w:sz w:val="18"/>
        </w:rPr>
        <w:t xml:space="preserve"> </w:t>
      </w:r>
      <w:r w:rsidR="00836E48">
        <w:rPr>
          <w:sz w:val="18"/>
        </w:rPr>
        <w:t xml:space="preserve">it did much to foster the myth from prescribing physicians that oxycodone was weaker and less addicting than morphine.  Dr. Richard Sackler, a member of the billionaire family that founded the drug company, agrees with his head of sales in that it was not in Purdue Frederick’s interest to correct that widespread false impression.  Email exchanges between Sackler and his top executives provided evidence that 10 years later forced the company to plead guilty in federal court to understating the risk of addiction to </w:t>
      </w:r>
      <w:r w:rsidR="00101090">
        <w:rPr>
          <w:sz w:val="18"/>
        </w:rPr>
        <w:t xml:space="preserve">oxycodone—the active ingredient in </w:t>
      </w:r>
      <w:r w:rsidR="00101090" w:rsidRPr="0072263F">
        <w:rPr>
          <w:i/>
          <w:iCs/>
          <w:sz w:val="18"/>
        </w:rPr>
        <w:t>Oxycontin</w:t>
      </w:r>
      <w:r w:rsidR="00101090">
        <w:rPr>
          <w:sz w:val="18"/>
        </w:rPr>
        <w:t xml:space="preserve">.  As restitution, Purdue Pharma paid over $600 million in fines and penalties.  </w:t>
      </w:r>
      <w:r w:rsidR="00836E48">
        <w:rPr>
          <w:i/>
          <w:iCs/>
          <w:sz w:val="18"/>
        </w:rPr>
        <w:t xml:space="preserve"> </w:t>
      </w:r>
      <w:r>
        <w:rPr>
          <w:sz w:val="18"/>
        </w:rPr>
        <w:t xml:space="preserve">It is estimated that between 21-29 % of patients prescribed opioids for chronic pain misuse them and up to 12% may develop an opioid use disorder with between 1/3 to ½ of those affected with an opioid use disorder transitioning to heroin.  In 2017, </w:t>
      </w:r>
      <w:r w:rsidR="006F4B4E">
        <w:rPr>
          <w:sz w:val="18"/>
        </w:rPr>
        <w:t xml:space="preserve">the United States experienced 70, 237 deaths from drug overdose; from 1999 to 2017 more than 700, 000 have expired from a drug overdose mainly narcotics.  That total is greater than the loss of life including the deaths from both opposing sides in the US Civil War from 1861 to 1865.   </w:t>
      </w:r>
    </w:p>
    <w:p w14:paraId="1D315AE1" w14:textId="77777777" w:rsidR="00321759" w:rsidRDefault="00321759"/>
    <w:sectPr w:rsidR="003217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759"/>
    <w:rsid w:val="00101090"/>
    <w:rsid w:val="001520D7"/>
    <w:rsid w:val="00321759"/>
    <w:rsid w:val="003F58CD"/>
    <w:rsid w:val="006F4B4E"/>
    <w:rsid w:val="0072263F"/>
    <w:rsid w:val="00836E48"/>
    <w:rsid w:val="00D124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B015F"/>
  <w15:chartTrackingRefBased/>
  <w15:docId w15:val="{E5765DDE-F0E7-44D1-A4ED-F8DA31134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1759"/>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4260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B7F277-A54C-4547-9101-FEAB23C34D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Pages>
  <Words>1808</Words>
  <Characters>10310</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4</cp:revision>
  <dcterms:created xsi:type="dcterms:W3CDTF">2020-04-02T18:50:00Z</dcterms:created>
  <dcterms:modified xsi:type="dcterms:W3CDTF">2020-04-02T19:34:00Z</dcterms:modified>
</cp:coreProperties>
</file>