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1948CE" w14:textId="5AE180E6" w:rsidR="00946705" w:rsidRPr="00D10F32" w:rsidRDefault="00700F37">
      <w:pPr>
        <w:rPr>
          <w:sz w:val="44"/>
          <w:szCs w:val="44"/>
          <w:u w:val="single"/>
        </w:rPr>
      </w:pPr>
      <w:r w:rsidRPr="00D10F32">
        <w:rPr>
          <w:sz w:val="44"/>
          <w:szCs w:val="44"/>
          <w:u w:val="single"/>
        </w:rPr>
        <w:t>Female Sensuality in Art</w:t>
      </w:r>
      <w:r w:rsidR="0063152D">
        <w:rPr>
          <w:sz w:val="44"/>
          <w:szCs w:val="44"/>
          <w:u w:val="single"/>
        </w:rPr>
        <w:t xml:space="preserve">. </w:t>
      </w:r>
      <w:r w:rsidR="00D10F32">
        <w:rPr>
          <w:sz w:val="44"/>
          <w:szCs w:val="44"/>
          <w:u w:val="single"/>
        </w:rPr>
        <w:t xml:space="preserve"> </w:t>
      </w:r>
      <w:r w:rsidR="0063152D">
        <w:rPr>
          <w:sz w:val="44"/>
          <w:szCs w:val="44"/>
          <w:u w:val="single"/>
        </w:rPr>
        <w:t>Seeing Is Believing!</w:t>
      </w:r>
      <w:r w:rsidR="00D10F32">
        <w:rPr>
          <w:sz w:val="44"/>
          <w:szCs w:val="44"/>
          <w:u w:val="single"/>
        </w:rPr>
        <w:t xml:space="preserve"> </w:t>
      </w:r>
    </w:p>
    <w:p w14:paraId="2AA4644A" w14:textId="327E0799" w:rsidR="000601B7" w:rsidRDefault="000601B7">
      <w:pPr>
        <w:rPr>
          <w:sz w:val="20"/>
          <w:szCs w:val="20"/>
        </w:rPr>
      </w:pPr>
      <w:r>
        <w:rPr>
          <w:sz w:val="20"/>
          <w:szCs w:val="20"/>
        </w:rPr>
        <w:t>Female nudes are historically more common in art and to explore why let us examine the world’s most famous male nude sculpture-</w:t>
      </w:r>
      <w:r w:rsidR="001C5856">
        <w:rPr>
          <w:sz w:val="20"/>
          <w:szCs w:val="20"/>
        </w:rPr>
        <w:t>--</w:t>
      </w:r>
      <w:r>
        <w:rPr>
          <w:sz w:val="20"/>
          <w:szCs w:val="20"/>
        </w:rPr>
        <w:t xml:space="preserve">Michelangelo’s </w:t>
      </w:r>
      <w:r w:rsidRPr="000601B7">
        <w:rPr>
          <w:i/>
          <w:iCs/>
          <w:sz w:val="20"/>
          <w:szCs w:val="20"/>
        </w:rPr>
        <w:t>David.</w:t>
      </w:r>
      <w:r>
        <w:rPr>
          <w:sz w:val="20"/>
          <w:szCs w:val="20"/>
        </w:rPr>
        <w:t xml:space="preserve">   </w:t>
      </w:r>
      <w:r w:rsidR="00BE42DD">
        <w:rPr>
          <w:sz w:val="20"/>
          <w:szCs w:val="20"/>
        </w:rPr>
        <w:t xml:space="preserve">First, because many of the paintings and sculptures of Michelangelo and his Renaissance contemporaries contain nudity even in religious works it is assumed that </w:t>
      </w:r>
      <w:r w:rsidR="00074040">
        <w:rPr>
          <w:sz w:val="20"/>
          <w:szCs w:val="20"/>
        </w:rPr>
        <w:t>that seeing others naked</w:t>
      </w:r>
      <w:r w:rsidR="00BE42DD">
        <w:rPr>
          <w:sz w:val="20"/>
          <w:szCs w:val="20"/>
        </w:rPr>
        <w:t xml:space="preserve"> then was more acceptable</w:t>
      </w:r>
      <w:r w:rsidR="001E3CAB">
        <w:rPr>
          <w:sz w:val="20"/>
          <w:szCs w:val="20"/>
        </w:rPr>
        <w:t xml:space="preserve"> than now</w:t>
      </w:r>
      <w:r w:rsidR="00BE42DD">
        <w:rPr>
          <w:sz w:val="20"/>
          <w:szCs w:val="20"/>
        </w:rPr>
        <w:t xml:space="preserve">.  This is untrue especially in public forums </w:t>
      </w:r>
      <w:r w:rsidR="001D5BF9">
        <w:rPr>
          <w:sz w:val="20"/>
          <w:szCs w:val="20"/>
        </w:rPr>
        <w:t xml:space="preserve">where </w:t>
      </w:r>
      <w:r w:rsidR="00BE42DD">
        <w:rPr>
          <w:sz w:val="20"/>
          <w:szCs w:val="20"/>
        </w:rPr>
        <w:t xml:space="preserve">hints of pornography were taboo. </w:t>
      </w:r>
      <w:r w:rsidR="00F86059">
        <w:rPr>
          <w:sz w:val="20"/>
          <w:szCs w:val="20"/>
        </w:rPr>
        <w:t xml:space="preserve"> The works of the great masters in churches, public buildings, town squares and museums often caused angst and embarrassment.  Historians tell us that the same reticence </w:t>
      </w:r>
      <w:r w:rsidR="00811549">
        <w:rPr>
          <w:sz w:val="20"/>
          <w:szCs w:val="20"/>
        </w:rPr>
        <w:t xml:space="preserve">affected spectators in Renaissance era </w:t>
      </w:r>
      <w:r w:rsidR="00145816">
        <w:rPr>
          <w:sz w:val="20"/>
          <w:szCs w:val="20"/>
        </w:rPr>
        <w:t xml:space="preserve">as today </w:t>
      </w:r>
      <w:r w:rsidR="00811549">
        <w:rPr>
          <w:sz w:val="20"/>
          <w:szCs w:val="20"/>
        </w:rPr>
        <w:t xml:space="preserve">even though the prevails of everyday life brought more nudity into play by </w:t>
      </w:r>
      <w:r w:rsidR="00CE1CC0">
        <w:rPr>
          <w:sz w:val="20"/>
          <w:szCs w:val="20"/>
        </w:rPr>
        <w:t xml:space="preserve">the </w:t>
      </w:r>
      <w:r w:rsidR="00811549">
        <w:rPr>
          <w:sz w:val="20"/>
          <w:szCs w:val="20"/>
        </w:rPr>
        <w:t xml:space="preserve">limits of privacy in housing, bathing, sex, and toilet. </w:t>
      </w:r>
      <w:r w:rsidR="00145816">
        <w:rPr>
          <w:sz w:val="20"/>
          <w:szCs w:val="20"/>
        </w:rPr>
        <w:t xml:space="preserve"> </w:t>
      </w:r>
      <w:r w:rsidR="004F2785" w:rsidRPr="001D5BF9">
        <w:rPr>
          <w:i/>
          <w:iCs/>
          <w:sz w:val="20"/>
          <w:szCs w:val="20"/>
        </w:rPr>
        <w:t xml:space="preserve">David </w:t>
      </w:r>
      <w:r w:rsidR="004F2785">
        <w:rPr>
          <w:sz w:val="20"/>
          <w:szCs w:val="20"/>
        </w:rPr>
        <w:t xml:space="preserve">is positioned in </w:t>
      </w:r>
      <w:r w:rsidR="004F2785" w:rsidRPr="004F2785">
        <w:rPr>
          <w:i/>
          <w:iCs/>
          <w:sz w:val="20"/>
          <w:szCs w:val="20"/>
        </w:rPr>
        <w:t>contrapposto</w:t>
      </w:r>
      <w:r w:rsidR="004F2785">
        <w:rPr>
          <w:sz w:val="20"/>
          <w:szCs w:val="20"/>
        </w:rPr>
        <w:t xml:space="preserve"> </w:t>
      </w:r>
      <w:r w:rsidR="006C223C">
        <w:rPr>
          <w:sz w:val="20"/>
          <w:szCs w:val="20"/>
        </w:rPr>
        <w:t>stance,</w:t>
      </w:r>
      <w:r w:rsidR="004F2785">
        <w:rPr>
          <w:sz w:val="20"/>
          <w:szCs w:val="20"/>
        </w:rPr>
        <w:t xml:space="preserve"> and </w:t>
      </w:r>
      <w:r w:rsidR="006C223C">
        <w:rPr>
          <w:sz w:val="20"/>
          <w:szCs w:val="20"/>
        </w:rPr>
        <w:t>he</w:t>
      </w:r>
      <w:r w:rsidR="004F2785">
        <w:rPr>
          <w:sz w:val="20"/>
          <w:szCs w:val="20"/>
        </w:rPr>
        <w:t xml:space="preserve"> looks toward the side because there wasn’t enough marble for a forward-frontal pose.  The stone’s </w:t>
      </w:r>
      <w:r w:rsidR="00143CEF">
        <w:rPr>
          <w:sz w:val="20"/>
          <w:szCs w:val="20"/>
        </w:rPr>
        <w:t>legendary</w:t>
      </w:r>
      <w:r w:rsidR="00390917">
        <w:rPr>
          <w:sz w:val="20"/>
          <w:szCs w:val="20"/>
        </w:rPr>
        <w:t xml:space="preserve"> </w:t>
      </w:r>
      <w:r w:rsidR="004F2785">
        <w:rPr>
          <w:sz w:val="20"/>
          <w:szCs w:val="20"/>
        </w:rPr>
        <w:t xml:space="preserve">narrowness and because it was chiseled down by several predecessors </w:t>
      </w:r>
      <w:r w:rsidR="005A21ED">
        <w:rPr>
          <w:sz w:val="20"/>
          <w:szCs w:val="20"/>
        </w:rPr>
        <w:t>forced</w:t>
      </w:r>
      <w:r w:rsidR="004F2785">
        <w:rPr>
          <w:sz w:val="20"/>
          <w:szCs w:val="20"/>
        </w:rPr>
        <w:t xml:space="preserve"> </w:t>
      </w:r>
      <w:r w:rsidR="00390917">
        <w:rPr>
          <w:sz w:val="20"/>
          <w:szCs w:val="20"/>
        </w:rPr>
        <w:t>Michelangelo</w:t>
      </w:r>
      <w:r w:rsidR="004F2785">
        <w:rPr>
          <w:sz w:val="20"/>
          <w:szCs w:val="20"/>
        </w:rPr>
        <w:t xml:space="preserve"> master’s hand</w:t>
      </w:r>
      <w:r w:rsidR="005A21ED">
        <w:rPr>
          <w:sz w:val="20"/>
          <w:szCs w:val="20"/>
        </w:rPr>
        <w:t xml:space="preserve"> in choosing the lateral-facing stance</w:t>
      </w:r>
      <w:r w:rsidR="004F2785">
        <w:rPr>
          <w:sz w:val="20"/>
          <w:szCs w:val="20"/>
        </w:rPr>
        <w:t xml:space="preserve">.  </w:t>
      </w:r>
      <w:r w:rsidR="005A5EBC">
        <w:rPr>
          <w:sz w:val="20"/>
          <w:szCs w:val="20"/>
        </w:rPr>
        <w:t xml:space="preserve">There is an also illusion and distortion in his </w:t>
      </w:r>
      <w:r w:rsidR="00A84E0A">
        <w:rPr>
          <w:sz w:val="20"/>
          <w:szCs w:val="20"/>
        </w:rPr>
        <w:t xml:space="preserve">most </w:t>
      </w:r>
      <w:r w:rsidR="005A5EBC">
        <w:rPr>
          <w:sz w:val="20"/>
          <w:szCs w:val="20"/>
        </w:rPr>
        <w:t>famous chisel</w:t>
      </w:r>
      <w:r w:rsidR="00A84E0A">
        <w:rPr>
          <w:sz w:val="20"/>
          <w:szCs w:val="20"/>
        </w:rPr>
        <w:t>ed stone carving</w:t>
      </w:r>
      <w:r w:rsidR="005A5EBC">
        <w:rPr>
          <w:sz w:val="20"/>
          <w:szCs w:val="20"/>
        </w:rPr>
        <w:t xml:space="preserve">.  </w:t>
      </w:r>
      <w:r w:rsidR="004F2785">
        <w:rPr>
          <w:sz w:val="20"/>
          <w:szCs w:val="20"/>
        </w:rPr>
        <w:t>A</w:t>
      </w:r>
      <w:r w:rsidR="00D16E19">
        <w:rPr>
          <w:sz w:val="20"/>
          <w:szCs w:val="20"/>
        </w:rPr>
        <w:t xml:space="preserve">t commissioning </w:t>
      </w:r>
      <w:r w:rsidR="004F2785">
        <w:rPr>
          <w:sz w:val="20"/>
          <w:szCs w:val="20"/>
        </w:rPr>
        <w:t xml:space="preserve">the </w:t>
      </w:r>
      <w:r w:rsidR="00390917">
        <w:rPr>
          <w:sz w:val="20"/>
          <w:szCs w:val="20"/>
        </w:rPr>
        <w:t xml:space="preserve">original </w:t>
      </w:r>
      <w:r w:rsidR="004F2785">
        <w:rPr>
          <w:sz w:val="20"/>
          <w:szCs w:val="20"/>
        </w:rPr>
        <w:t xml:space="preserve">placement </w:t>
      </w:r>
      <w:r w:rsidR="005A21ED">
        <w:rPr>
          <w:sz w:val="20"/>
          <w:szCs w:val="20"/>
        </w:rPr>
        <w:t xml:space="preserve">of the statue </w:t>
      </w:r>
      <w:r w:rsidR="004F2785">
        <w:rPr>
          <w:sz w:val="20"/>
          <w:szCs w:val="20"/>
        </w:rPr>
        <w:t xml:space="preserve">was to be at height on the corner of an edifice or rooftop and </w:t>
      </w:r>
      <w:r w:rsidR="00B831E6">
        <w:rPr>
          <w:sz w:val="20"/>
          <w:szCs w:val="20"/>
        </w:rPr>
        <w:t xml:space="preserve">Michelangelo distorted the size of several of David’s features because it was to be seen from far below.  </w:t>
      </w:r>
      <w:r w:rsidR="00A85366">
        <w:rPr>
          <w:sz w:val="20"/>
          <w:szCs w:val="20"/>
        </w:rPr>
        <w:t xml:space="preserve">It is not his genitals that are oversized but his </w:t>
      </w:r>
      <w:r w:rsidR="005121A7">
        <w:rPr>
          <w:sz w:val="20"/>
          <w:szCs w:val="20"/>
        </w:rPr>
        <w:t xml:space="preserve">larger-than-life </w:t>
      </w:r>
      <w:r w:rsidR="00A85366">
        <w:rPr>
          <w:sz w:val="20"/>
          <w:szCs w:val="20"/>
        </w:rPr>
        <w:t xml:space="preserve">hands; but the directness of the sight of his maleness, </w:t>
      </w:r>
      <w:r w:rsidR="0096186B">
        <w:rPr>
          <w:sz w:val="20"/>
          <w:szCs w:val="20"/>
        </w:rPr>
        <w:t xml:space="preserve">is contrary to the postural poses </w:t>
      </w:r>
      <w:r w:rsidR="00194757">
        <w:rPr>
          <w:sz w:val="20"/>
          <w:szCs w:val="20"/>
        </w:rPr>
        <w:t xml:space="preserve">that minimize exposure </w:t>
      </w:r>
      <w:r w:rsidR="0096186B">
        <w:rPr>
          <w:sz w:val="20"/>
          <w:szCs w:val="20"/>
        </w:rPr>
        <w:t xml:space="preserve">offered by </w:t>
      </w:r>
      <w:r w:rsidR="00194757">
        <w:rPr>
          <w:sz w:val="20"/>
          <w:szCs w:val="20"/>
        </w:rPr>
        <w:t xml:space="preserve">many </w:t>
      </w:r>
      <w:r w:rsidR="0096186B">
        <w:rPr>
          <w:sz w:val="20"/>
          <w:szCs w:val="20"/>
        </w:rPr>
        <w:t>other male nude subjects, in that it reinforces the viewer, perhaps out of sheer uneasiness from the frontal assault, to identify with David’s sidew</w:t>
      </w:r>
      <w:r w:rsidR="00D86FCF">
        <w:rPr>
          <w:sz w:val="20"/>
          <w:szCs w:val="20"/>
        </w:rPr>
        <w:t>ard</w:t>
      </w:r>
      <w:r w:rsidR="0096186B">
        <w:rPr>
          <w:sz w:val="20"/>
          <w:szCs w:val="20"/>
        </w:rPr>
        <w:t xml:space="preserve"> gaze and stance. </w:t>
      </w:r>
      <w:r w:rsidR="00C07B1A">
        <w:rPr>
          <w:sz w:val="20"/>
          <w:szCs w:val="20"/>
        </w:rPr>
        <w:t xml:space="preserve"> </w:t>
      </w:r>
      <w:r w:rsidR="001D36D5">
        <w:rPr>
          <w:sz w:val="20"/>
          <w:szCs w:val="20"/>
        </w:rPr>
        <w:t xml:space="preserve">David’s pose is reinforced by the viewer’s uncomfortableness </w:t>
      </w:r>
      <w:r w:rsidR="00C07B1A">
        <w:rPr>
          <w:sz w:val="20"/>
          <w:szCs w:val="20"/>
        </w:rPr>
        <w:t>but</w:t>
      </w:r>
      <w:r w:rsidR="001D36D5">
        <w:rPr>
          <w:sz w:val="20"/>
          <w:szCs w:val="20"/>
        </w:rPr>
        <w:t xml:space="preserve"> even his nakedness doesn’t </w:t>
      </w:r>
      <w:r w:rsidR="00417317">
        <w:rPr>
          <w:sz w:val="20"/>
          <w:szCs w:val="20"/>
        </w:rPr>
        <w:t xml:space="preserve">subtract from the power and confidence exuded by his postural stance. Unarmored, vulnerable, nonetheless he appears coiled to strike out at the Philistine giant, Goliath. </w:t>
      </w:r>
      <w:r w:rsidR="00FF135A">
        <w:rPr>
          <w:sz w:val="20"/>
          <w:szCs w:val="20"/>
        </w:rPr>
        <w:t xml:space="preserve"> His weighted right leg with its back calf holstered by the tree stump resembles a snake ready to strike.  The small stone, the </w:t>
      </w:r>
      <w:r w:rsidR="009B0CC9">
        <w:rPr>
          <w:sz w:val="20"/>
          <w:szCs w:val="20"/>
        </w:rPr>
        <w:t>lethal</w:t>
      </w:r>
      <w:r w:rsidR="00FF135A">
        <w:rPr>
          <w:sz w:val="20"/>
          <w:szCs w:val="20"/>
        </w:rPr>
        <w:t xml:space="preserve"> instrument, is insignificantly hidden in </w:t>
      </w:r>
      <w:r w:rsidR="00A45791">
        <w:rPr>
          <w:sz w:val="20"/>
          <w:szCs w:val="20"/>
        </w:rPr>
        <w:t>the</w:t>
      </w:r>
      <w:r w:rsidR="00FF135A">
        <w:rPr>
          <w:sz w:val="20"/>
          <w:szCs w:val="20"/>
        </w:rPr>
        <w:t xml:space="preserve"> grasp </w:t>
      </w:r>
      <w:r w:rsidR="00A45791">
        <w:rPr>
          <w:sz w:val="20"/>
          <w:szCs w:val="20"/>
        </w:rPr>
        <w:t xml:space="preserve">of his huge right hand </w:t>
      </w:r>
      <w:r w:rsidR="00FF135A">
        <w:rPr>
          <w:sz w:val="20"/>
          <w:szCs w:val="20"/>
        </w:rPr>
        <w:t>and the sling hanging over his left sho</w:t>
      </w:r>
      <w:r w:rsidR="00EE4F12">
        <w:rPr>
          <w:sz w:val="20"/>
          <w:szCs w:val="20"/>
        </w:rPr>
        <w:t xml:space="preserve">ulder is </w:t>
      </w:r>
      <w:r w:rsidR="00FF135A">
        <w:rPr>
          <w:sz w:val="20"/>
          <w:szCs w:val="20"/>
        </w:rPr>
        <w:t>barely visible</w:t>
      </w:r>
      <w:r w:rsidR="00A45791">
        <w:rPr>
          <w:sz w:val="20"/>
          <w:szCs w:val="20"/>
        </w:rPr>
        <w:t>;</w:t>
      </w:r>
      <w:r w:rsidR="00FF135A">
        <w:rPr>
          <w:sz w:val="20"/>
          <w:szCs w:val="20"/>
        </w:rPr>
        <w:t xml:space="preserve"> </w:t>
      </w:r>
      <w:r w:rsidR="00EE4F12">
        <w:rPr>
          <w:sz w:val="20"/>
          <w:szCs w:val="20"/>
        </w:rPr>
        <w:t>the</w:t>
      </w:r>
      <w:r w:rsidR="00A45791">
        <w:rPr>
          <w:sz w:val="20"/>
          <w:szCs w:val="20"/>
        </w:rPr>
        <w:t>ir ordinariness</w:t>
      </w:r>
      <w:r w:rsidR="00EE4F12">
        <w:rPr>
          <w:sz w:val="20"/>
          <w:szCs w:val="20"/>
        </w:rPr>
        <w:t xml:space="preserve"> </w:t>
      </w:r>
      <w:r w:rsidR="00FF135A">
        <w:rPr>
          <w:sz w:val="20"/>
          <w:szCs w:val="20"/>
        </w:rPr>
        <w:t>accentuate</w:t>
      </w:r>
      <w:r w:rsidR="00EE4F12">
        <w:rPr>
          <w:sz w:val="20"/>
          <w:szCs w:val="20"/>
        </w:rPr>
        <w:t xml:space="preserve"> </w:t>
      </w:r>
      <w:r w:rsidR="00FF135A">
        <w:rPr>
          <w:sz w:val="20"/>
          <w:szCs w:val="20"/>
        </w:rPr>
        <w:t>th</w:t>
      </w:r>
      <w:r w:rsidR="006160F3">
        <w:rPr>
          <w:sz w:val="20"/>
          <w:szCs w:val="20"/>
        </w:rPr>
        <w:t xml:space="preserve">at it is his muscular body that will accomplish the </w:t>
      </w:r>
      <w:r w:rsidR="00A45791">
        <w:rPr>
          <w:sz w:val="20"/>
          <w:szCs w:val="20"/>
        </w:rPr>
        <w:t xml:space="preserve">vanquishing </w:t>
      </w:r>
      <w:r w:rsidR="006160F3">
        <w:rPr>
          <w:sz w:val="20"/>
          <w:szCs w:val="20"/>
        </w:rPr>
        <w:t xml:space="preserve">deed. </w:t>
      </w:r>
      <w:r w:rsidR="00EE4F12">
        <w:rPr>
          <w:sz w:val="20"/>
          <w:szCs w:val="20"/>
        </w:rPr>
        <w:t xml:space="preserve"> </w:t>
      </w:r>
      <w:r w:rsidR="00585DA8">
        <w:rPr>
          <w:sz w:val="20"/>
          <w:szCs w:val="20"/>
        </w:rPr>
        <w:t>His left side faces Goliath</w:t>
      </w:r>
      <w:r w:rsidR="00EE4F12">
        <w:rPr>
          <w:sz w:val="20"/>
          <w:szCs w:val="20"/>
        </w:rPr>
        <w:t xml:space="preserve"> present</w:t>
      </w:r>
      <w:r w:rsidR="00585DA8">
        <w:rPr>
          <w:sz w:val="20"/>
          <w:szCs w:val="20"/>
        </w:rPr>
        <w:t>ing</w:t>
      </w:r>
      <w:r w:rsidR="00EE4F12">
        <w:rPr>
          <w:sz w:val="20"/>
          <w:szCs w:val="20"/>
        </w:rPr>
        <w:t xml:space="preserve"> less of a target </w:t>
      </w:r>
      <w:r w:rsidR="00DE0DEE">
        <w:rPr>
          <w:sz w:val="20"/>
          <w:szCs w:val="20"/>
        </w:rPr>
        <w:t xml:space="preserve">to </w:t>
      </w:r>
      <w:r w:rsidR="005A4918">
        <w:rPr>
          <w:sz w:val="20"/>
          <w:szCs w:val="20"/>
        </w:rPr>
        <w:t xml:space="preserve">his </w:t>
      </w:r>
      <w:r w:rsidR="00987814">
        <w:rPr>
          <w:sz w:val="20"/>
          <w:szCs w:val="20"/>
        </w:rPr>
        <w:t>attacker,</w:t>
      </w:r>
      <w:r w:rsidR="00DE0DEE">
        <w:rPr>
          <w:sz w:val="20"/>
          <w:szCs w:val="20"/>
        </w:rPr>
        <w:t xml:space="preserve"> </w:t>
      </w:r>
      <w:r w:rsidR="00EE4F12">
        <w:rPr>
          <w:sz w:val="20"/>
          <w:szCs w:val="20"/>
        </w:rPr>
        <w:t xml:space="preserve">but </w:t>
      </w:r>
      <w:r w:rsidR="00585DA8">
        <w:rPr>
          <w:sz w:val="20"/>
          <w:szCs w:val="20"/>
        </w:rPr>
        <w:t xml:space="preserve">it </w:t>
      </w:r>
      <w:r w:rsidR="00EE4F12">
        <w:rPr>
          <w:sz w:val="20"/>
          <w:szCs w:val="20"/>
        </w:rPr>
        <w:t>also</w:t>
      </w:r>
      <w:r w:rsidR="005A4918">
        <w:rPr>
          <w:sz w:val="20"/>
          <w:szCs w:val="20"/>
        </w:rPr>
        <w:t xml:space="preserve"> reinforces it is</w:t>
      </w:r>
      <w:r w:rsidR="004E0F58">
        <w:rPr>
          <w:sz w:val="20"/>
          <w:szCs w:val="20"/>
        </w:rPr>
        <w:t xml:space="preserve"> th</w:t>
      </w:r>
      <w:r w:rsidR="005724AF">
        <w:rPr>
          <w:sz w:val="20"/>
          <w:szCs w:val="20"/>
        </w:rPr>
        <w:t>e</w:t>
      </w:r>
      <w:r w:rsidR="005A4918">
        <w:rPr>
          <w:sz w:val="20"/>
          <w:szCs w:val="20"/>
        </w:rPr>
        <w:t xml:space="preserve"> </w:t>
      </w:r>
      <w:r w:rsidR="004E0F58">
        <w:rPr>
          <w:sz w:val="20"/>
          <w:szCs w:val="20"/>
        </w:rPr>
        <w:t xml:space="preserve">unleashed energy conveyed through the sling </w:t>
      </w:r>
      <w:r w:rsidR="00DE0DEE">
        <w:rPr>
          <w:sz w:val="20"/>
          <w:szCs w:val="20"/>
        </w:rPr>
        <w:t xml:space="preserve">and </w:t>
      </w:r>
      <w:r w:rsidR="005A4918">
        <w:rPr>
          <w:sz w:val="20"/>
          <w:szCs w:val="20"/>
        </w:rPr>
        <w:t xml:space="preserve">carried by the flying </w:t>
      </w:r>
      <w:r w:rsidR="00DE0DEE">
        <w:rPr>
          <w:sz w:val="20"/>
          <w:szCs w:val="20"/>
        </w:rPr>
        <w:t xml:space="preserve">stone </w:t>
      </w:r>
      <w:r w:rsidR="004E0F58">
        <w:rPr>
          <w:sz w:val="20"/>
          <w:szCs w:val="20"/>
        </w:rPr>
        <w:t>that will kill</w:t>
      </w:r>
      <w:r w:rsidR="00DE0DEE">
        <w:rPr>
          <w:sz w:val="20"/>
          <w:szCs w:val="20"/>
        </w:rPr>
        <w:t xml:space="preserve"> the Philistine.  </w:t>
      </w:r>
      <w:r w:rsidR="007124FB">
        <w:rPr>
          <w:sz w:val="20"/>
          <w:szCs w:val="20"/>
        </w:rPr>
        <w:t>To summarize, m</w:t>
      </w:r>
      <w:r w:rsidR="00DE0DEE">
        <w:rPr>
          <w:sz w:val="20"/>
          <w:szCs w:val="20"/>
        </w:rPr>
        <w:t xml:space="preserve">ost classical male nudes such as an Olympic discus thrower use posture </w:t>
      </w:r>
      <w:r w:rsidR="007124FB">
        <w:rPr>
          <w:sz w:val="20"/>
          <w:szCs w:val="20"/>
        </w:rPr>
        <w:t>or</w:t>
      </w:r>
      <w:r w:rsidR="00DE0DEE">
        <w:rPr>
          <w:sz w:val="20"/>
          <w:szCs w:val="20"/>
        </w:rPr>
        <w:t xml:space="preserve"> action to minimize frontal exposure but here the artist’s genius accentuates </w:t>
      </w:r>
      <w:r w:rsidR="001772A0">
        <w:rPr>
          <w:sz w:val="20"/>
          <w:szCs w:val="20"/>
        </w:rPr>
        <w:t xml:space="preserve">the </w:t>
      </w:r>
      <w:r w:rsidR="004D333C">
        <w:rPr>
          <w:sz w:val="20"/>
          <w:szCs w:val="20"/>
        </w:rPr>
        <w:t xml:space="preserve">redirection of focus and </w:t>
      </w:r>
      <w:r w:rsidR="00EB3812">
        <w:rPr>
          <w:sz w:val="20"/>
          <w:szCs w:val="20"/>
        </w:rPr>
        <w:t xml:space="preserve">by doing so underscores the </w:t>
      </w:r>
      <w:r w:rsidR="00DE0DEE">
        <w:rPr>
          <w:sz w:val="20"/>
          <w:szCs w:val="20"/>
        </w:rPr>
        <w:t xml:space="preserve">power </w:t>
      </w:r>
      <w:r w:rsidR="003235EF">
        <w:rPr>
          <w:sz w:val="20"/>
          <w:szCs w:val="20"/>
        </w:rPr>
        <w:t>represented by</w:t>
      </w:r>
      <w:r w:rsidR="00DE0DEE">
        <w:rPr>
          <w:sz w:val="20"/>
          <w:szCs w:val="20"/>
        </w:rPr>
        <w:t xml:space="preserve"> </w:t>
      </w:r>
      <w:r w:rsidR="001D799B">
        <w:rPr>
          <w:sz w:val="20"/>
          <w:szCs w:val="20"/>
        </w:rPr>
        <w:t xml:space="preserve">his young </w:t>
      </w:r>
      <w:r w:rsidR="003235EF">
        <w:rPr>
          <w:sz w:val="20"/>
          <w:szCs w:val="20"/>
        </w:rPr>
        <w:t xml:space="preserve">Jewish </w:t>
      </w:r>
      <w:r w:rsidR="001D799B">
        <w:rPr>
          <w:sz w:val="20"/>
          <w:szCs w:val="20"/>
        </w:rPr>
        <w:t xml:space="preserve">warrior’s sideways stance. </w:t>
      </w:r>
    </w:p>
    <w:p w14:paraId="51B10587" w14:textId="5071187F" w:rsidR="00F028B8" w:rsidRDefault="00F028B8">
      <w:pPr>
        <w:rPr>
          <w:sz w:val="20"/>
          <w:szCs w:val="20"/>
        </w:rPr>
      </w:pPr>
      <w:r>
        <w:rPr>
          <w:sz w:val="20"/>
          <w:szCs w:val="20"/>
        </w:rPr>
        <w:t xml:space="preserve">There is an inherent modesty in female nakedness in that if she is standing straight up and facing forward she is shielded from exposing much of her genitalia.  She is blessed with </w:t>
      </w:r>
      <w:r w:rsidR="0090012A">
        <w:rPr>
          <w:sz w:val="20"/>
          <w:szCs w:val="20"/>
        </w:rPr>
        <w:t xml:space="preserve">beautiful face, </w:t>
      </w:r>
      <w:r w:rsidR="0023499A">
        <w:rPr>
          <w:sz w:val="20"/>
          <w:szCs w:val="20"/>
        </w:rPr>
        <w:t xml:space="preserve">breasts, innate curves, wide </w:t>
      </w:r>
      <w:r w:rsidR="00A110D9">
        <w:rPr>
          <w:sz w:val="20"/>
          <w:szCs w:val="20"/>
        </w:rPr>
        <w:t>hips,</w:t>
      </w:r>
      <w:r w:rsidR="0023499A">
        <w:rPr>
          <w:sz w:val="20"/>
          <w:szCs w:val="20"/>
        </w:rPr>
        <w:t xml:space="preserve"> and </w:t>
      </w:r>
      <w:r w:rsidR="00760CA6">
        <w:rPr>
          <w:sz w:val="20"/>
          <w:szCs w:val="20"/>
        </w:rPr>
        <w:t xml:space="preserve">a </w:t>
      </w:r>
      <w:r w:rsidR="0023499A">
        <w:rPr>
          <w:sz w:val="20"/>
          <w:szCs w:val="20"/>
        </w:rPr>
        <w:t xml:space="preserve">broad pelvis, that admirably project her </w:t>
      </w:r>
      <w:r w:rsidR="00760CA6">
        <w:rPr>
          <w:sz w:val="20"/>
          <w:szCs w:val="20"/>
        </w:rPr>
        <w:t xml:space="preserve">fertility and </w:t>
      </w:r>
      <w:r w:rsidR="0023499A">
        <w:rPr>
          <w:sz w:val="20"/>
          <w:szCs w:val="20"/>
        </w:rPr>
        <w:t>femininity</w:t>
      </w:r>
      <w:r w:rsidR="00760CA6">
        <w:rPr>
          <w:sz w:val="20"/>
          <w:szCs w:val="20"/>
        </w:rPr>
        <w:t>;</w:t>
      </w:r>
      <w:r w:rsidR="0023499A">
        <w:rPr>
          <w:sz w:val="20"/>
          <w:szCs w:val="20"/>
        </w:rPr>
        <w:t xml:space="preserve"> but it takes indiscreet posturing to reveal the details of her female parts.  </w:t>
      </w:r>
      <w:r w:rsidR="00A932D9">
        <w:rPr>
          <w:sz w:val="20"/>
          <w:szCs w:val="20"/>
        </w:rPr>
        <w:t xml:space="preserve">It takes almost obscene posturing to </w:t>
      </w:r>
      <w:r w:rsidR="0090012A">
        <w:rPr>
          <w:sz w:val="20"/>
          <w:szCs w:val="20"/>
        </w:rPr>
        <w:t>exhibit</w:t>
      </w:r>
      <w:r w:rsidR="00A932D9">
        <w:rPr>
          <w:sz w:val="20"/>
          <w:szCs w:val="20"/>
        </w:rPr>
        <w:t xml:space="preserve"> what just cannot be hidden </w:t>
      </w:r>
      <w:r w:rsidR="002E6213">
        <w:rPr>
          <w:sz w:val="20"/>
          <w:szCs w:val="20"/>
        </w:rPr>
        <w:t xml:space="preserve">on male nudes. </w:t>
      </w:r>
      <w:r w:rsidR="00775EE6">
        <w:rPr>
          <w:sz w:val="20"/>
          <w:szCs w:val="20"/>
        </w:rPr>
        <w:t xml:space="preserve">  This is no small reason in why females are artfully presented as nudes.  Biology is another solid reason.  Looking at females is what males do and posing is a female natural behavioral response </w:t>
      </w:r>
      <w:r w:rsidR="00307836">
        <w:rPr>
          <w:sz w:val="20"/>
          <w:szCs w:val="20"/>
        </w:rPr>
        <w:t>as part of</w:t>
      </w:r>
      <w:r w:rsidR="00775EE6">
        <w:rPr>
          <w:sz w:val="20"/>
          <w:szCs w:val="20"/>
        </w:rPr>
        <w:t xml:space="preserve"> </w:t>
      </w:r>
      <w:r w:rsidR="00A110D9">
        <w:rPr>
          <w:sz w:val="20"/>
          <w:szCs w:val="20"/>
        </w:rPr>
        <w:t xml:space="preserve">their </w:t>
      </w:r>
      <w:r w:rsidR="00775EE6">
        <w:rPr>
          <w:sz w:val="20"/>
          <w:szCs w:val="20"/>
        </w:rPr>
        <w:t xml:space="preserve">human sexual expression. </w:t>
      </w:r>
      <w:r w:rsidR="00307836">
        <w:rPr>
          <w:sz w:val="20"/>
          <w:szCs w:val="20"/>
        </w:rPr>
        <w:t xml:space="preserve"> </w:t>
      </w:r>
      <w:r w:rsidR="00B86D3F">
        <w:rPr>
          <w:sz w:val="20"/>
          <w:szCs w:val="20"/>
        </w:rPr>
        <w:t xml:space="preserve">Human sexuality is underpinned by a strong evolutionary </w:t>
      </w:r>
      <w:r w:rsidR="007F1FC6">
        <w:rPr>
          <w:sz w:val="20"/>
          <w:szCs w:val="20"/>
        </w:rPr>
        <w:t>inheritance.</w:t>
      </w:r>
      <w:r w:rsidR="007E4824">
        <w:rPr>
          <w:sz w:val="20"/>
          <w:szCs w:val="20"/>
        </w:rPr>
        <w:t xml:space="preserve">  For better or worse, our societal concepts have a biological basis that parallel the need for females to project allurement. </w:t>
      </w:r>
      <w:r w:rsidR="006566EE">
        <w:rPr>
          <w:sz w:val="20"/>
          <w:szCs w:val="20"/>
        </w:rPr>
        <w:t xml:space="preserve"> </w:t>
      </w:r>
      <w:r w:rsidR="007E4824">
        <w:rPr>
          <w:sz w:val="20"/>
          <w:szCs w:val="20"/>
        </w:rPr>
        <w:t xml:space="preserve">Cosmetics, fashion design, </w:t>
      </w:r>
      <w:r w:rsidR="00EA7956">
        <w:rPr>
          <w:sz w:val="20"/>
          <w:szCs w:val="20"/>
        </w:rPr>
        <w:t xml:space="preserve">hair styling, </w:t>
      </w:r>
      <w:r w:rsidR="007E4824">
        <w:rPr>
          <w:sz w:val="20"/>
          <w:szCs w:val="20"/>
        </w:rPr>
        <w:t xml:space="preserve">perfumes, jewelry all play into appealing to the drives that females </w:t>
      </w:r>
      <w:r w:rsidR="00EA7956">
        <w:rPr>
          <w:sz w:val="20"/>
          <w:szCs w:val="20"/>
        </w:rPr>
        <w:t xml:space="preserve">possess </w:t>
      </w:r>
      <w:r w:rsidR="007E4824">
        <w:rPr>
          <w:sz w:val="20"/>
          <w:szCs w:val="20"/>
        </w:rPr>
        <w:t>to project beauty</w:t>
      </w:r>
      <w:r w:rsidR="006566EE">
        <w:rPr>
          <w:sz w:val="20"/>
          <w:szCs w:val="20"/>
        </w:rPr>
        <w:t xml:space="preserve">, </w:t>
      </w:r>
      <w:r w:rsidR="00446149">
        <w:rPr>
          <w:sz w:val="20"/>
          <w:szCs w:val="20"/>
        </w:rPr>
        <w:t>desirability,</w:t>
      </w:r>
      <w:r w:rsidR="006566EE">
        <w:rPr>
          <w:sz w:val="20"/>
          <w:szCs w:val="20"/>
        </w:rPr>
        <w:t xml:space="preserve"> and </w:t>
      </w:r>
      <w:r w:rsidR="00080D11">
        <w:rPr>
          <w:sz w:val="20"/>
          <w:szCs w:val="20"/>
        </w:rPr>
        <w:t xml:space="preserve">sensuality.  Males do not escape the </w:t>
      </w:r>
      <w:r w:rsidR="004B3C4E">
        <w:rPr>
          <w:sz w:val="20"/>
          <w:szCs w:val="20"/>
        </w:rPr>
        <w:t xml:space="preserve">societal </w:t>
      </w:r>
      <w:r w:rsidR="00080D11">
        <w:rPr>
          <w:sz w:val="20"/>
          <w:szCs w:val="20"/>
        </w:rPr>
        <w:t xml:space="preserve">pressures imposed by </w:t>
      </w:r>
      <w:r w:rsidR="00B87AAE">
        <w:rPr>
          <w:sz w:val="20"/>
          <w:szCs w:val="20"/>
        </w:rPr>
        <w:t>evolutionary</w:t>
      </w:r>
      <w:r w:rsidR="00080D11">
        <w:rPr>
          <w:sz w:val="20"/>
          <w:szCs w:val="20"/>
        </w:rPr>
        <w:t xml:space="preserve"> biology but ‘prettiness’ is replaced by behavioral displays of usually power, rank, </w:t>
      </w:r>
      <w:r w:rsidR="00F011FC">
        <w:rPr>
          <w:sz w:val="20"/>
          <w:szCs w:val="20"/>
        </w:rPr>
        <w:t>strength,</w:t>
      </w:r>
      <w:r w:rsidR="00080D11">
        <w:rPr>
          <w:sz w:val="20"/>
          <w:szCs w:val="20"/>
        </w:rPr>
        <w:t xml:space="preserve"> and accomplishments. </w:t>
      </w:r>
      <w:r w:rsidR="00FA0B3F">
        <w:rPr>
          <w:sz w:val="20"/>
          <w:szCs w:val="20"/>
        </w:rPr>
        <w:t xml:space="preserve"> None of this is good or bad, and it is healthy to accept this reality with neutrality. </w:t>
      </w:r>
      <w:r w:rsidR="00446149">
        <w:rPr>
          <w:sz w:val="20"/>
          <w:szCs w:val="20"/>
        </w:rPr>
        <w:t xml:space="preserve"> We all prescribe to a ‘manifest destiny’ of sexual expression as living beings. </w:t>
      </w:r>
    </w:p>
    <w:p w14:paraId="3D5C5344" w14:textId="5A7E924E" w:rsidR="00C47864" w:rsidRPr="000F21CF" w:rsidRDefault="00C47864">
      <w:pPr>
        <w:rPr>
          <w:sz w:val="20"/>
          <w:szCs w:val="20"/>
        </w:rPr>
      </w:pPr>
      <w:r>
        <w:rPr>
          <w:sz w:val="20"/>
          <w:szCs w:val="20"/>
        </w:rPr>
        <w:t xml:space="preserve">A picture is always a picture, no more and no less but the best painters make things look amazingly real.  The best painters are the biggest liars.  Is it real or painted?  There </w:t>
      </w:r>
      <w:r w:rsidR="00B97BD9">
        <w:rPr>
          <w:sz w:val="20"/>
          <w:szCs w:val="20"/>
        </w:rPr>
        <w:t>exists</w:t>
      </w:r>
      <w:r>
        <w:rPr>
          <w:sz w:val="20"/>
          <w:szCs w:val="20"/>
        </w:rPr>
        <w:t xml:space="preserve"> much </w:t>
      </w:r>
      <w:r w:rsidR="00A110D9">
        <w:rPr>
          <w:sz w:val="20"/>
          <w:szCs w:val="20"/>
        </w:rPr>
        <w:t>deception</w:t>
      </w:r>
      <w:r>
        <w:rPr>
          <w:sz w:val="20"/>
          <w:szCs w:val="20"/>
        </w:rPr>
        <w:t xml:space="preserve"> in </w:t>
      </w:r>
      <w:r w:rsidR="00A110D9">
        <w:rPr>
          <w:sz w:val="20"/>
          <w:szCs w:val="20"/>
        </w:rPr>
        <w:t xml:space="preserve">good </w:t>
      </w:r>
      <w:r w:rsidR="00F011FC">
        <w:rPr>
          <w:sz w:val="20"/>
          <w:szCs w:val="20"/>
        </w:rPr>
        <w:t xml:space="preserve">art. </w:t>
      </w:r>
      <w:r w:rsidR="00813C29">
        <w:rPr>
          <w:sz w:val="20"/>
          <w:szCs w:val="20"/>
        </w:rPr>
        <w:t xml:space="preserve"> </w:t>
      </w:r>
      <w:r w:rsidR="0013143C">
        <w:rPr>
          <w:sz w:val="20"/>
          <w:szCs w:val="20"/>
        </w:rPr>
        <w:t xml:space="preserve">Every picture tells a story but many times the message is subliminal. </w:t>
      </w:r>
      <w:r w:rsidR="000F21CF">
        <w:rPr>
          <w:sz w:val="20"/>
          <w:szCs w:val="20"/>
        </w:rPr>
        <w:t xml:space="preserve"> </w:t>
      </w:r>
      <w:r w:rsidR="00987978">
        <w:rPr>
          <w:sz w:val="20"/>
          <w:szCs w:val="20"/>
        </w:rPr>
        <w:t>Subtle, obtuse but once recognized the message can be bluntly obvious</w:t>
      </w:r>
      <w:r w:rsidR="001518CE">
        <w:rPr>
          <w:sz w:val="20"/>
          <w:szCs w:val="20"/>
        </w:rPr>
        <w:t xml:space="preserve">.  </w:t>
      </w:r>
      <w:r w:rsidR="000F21CF">
        <w:rPr>
          <w:sz w:val="20"/>
          <w:szCs w:val="20"/>
        </w:rPr>
        <w:t xml:space="preserve">Viewers react often by refusing to acknowledge the truth behind what they are seeing, and this occurs </w:t>
      </w:r>
      <w:r w:rsidR="000F21CF">
        <w:rPr>
          <w:sz w:val="20"/>
          <w:szCs w:val="20"/>
        </w:rPr>
        <w:lastRenderedPageBreak/>
        <w:t xml:space="preserve">even as they succumb to the sentient feelings the artist meant to convey.  </w:t>
      </w:r>
      <w:r w:rsidR="001518CE">
        <w:rPr>
          <w:sz w:val="20"/>
          <w:szCs w:val="20"/>
        </w:rPr>
        <w:t xml:space="preserve">Sandro Botticelli’s </w:t>
      </w:r>
      <w:r w:rsidR="001518CE" w:rsidRPr="001518CE">
        <w:rPr>
          <w:i/>
          <w:iCs/>
          <w:sz w:val="20"/>
          <w:szCs w:val="20"/>
        </w:rPr>
        <w:t>Birth of Venus</w:t>
      </w:r>
      <w:r w:rsidR="001518CE" w:rsidRPr="001518CE">
        <w:rPr>
          <w:sz w:val="20"/>
          <w:szCs w:val="20"/>
        </w:rPr>
        <w:t>,</w:t>
      </w:r>
      <w:r w:rsidR="001518CE">
        <w:rPr>
          <w:sz w:val="20"/>
          <w:szCs w:val="20"/>
        </w:rPr>
        <w:t xml:space="preserve"> </w:t>
      </w:r>
      <w:r w:rsidR="001518CE" w:rsidRPr="001518CE">
        <w:rPr>
          <w:sz w:val="20"/>
          <w:szCs w:val="20"/>
        </w:rPr>
        <w:t xml:space="preserve">painted </w:t>
      </w:r>
      <w:r w:rsidR="001518CE">
        <w:rPr>
          <w:sz w:val="20"/>
          <w:szCs w:val="20"/>
        </w:rPr>
        <w:t xml:space="preserve">by him </w:t>
      </w:r>
      <w:r w:rsidR="00FD1A1D">
        <w:rPr>
          <w:sz w:val="20"/>
          <w:szCs w:val="20"/>
        </w:rPr>
        <w:t xml:space="preserve">around 1485, shows the goddess Venus being newly born but </w:t>
      </w:r>
      <w:r w:rsidR="00D573C8">
        <w:rPr>
          <w:sz w:val="20"/>
          <w:szCs w:val="20"/>
        </w:rPr>
        <w:t xml:space="preserve">standing </w:t>
      </w:r>
      <w:r w:rsidR="00FD1A1D">
        <w:rPr>
          <w:sz w:val="20"/>
          <w:szCs w:val="20"/>
        </w:rPr>
        <w:t xml:space="preserve">fully developed </w:t>
      </w:r>
      <w:r w:rsidR="00D573C8">
        <w:rPr>
          <w:sz w:val="20"/>
          <w:szCs w:val="20"/>
        </w:rPr>
        <w:t>in</w:t>
      </w:r>
      <w:r w:rsidR="00FD1A1D">
        <w:rPr>
          <w:sz w:val="20"/>
          <w:szCs w:val="20"/>
        </w:rPr>
        <w:t xml:space="preserve"> a giant</w:t>
      </w:r>
      <w:r w:rsidR="000915DC">
        <w:rPr>
          <w:sz w:val="20"/>
          <w:szCs w:val="20"/>
        </w:rPr>
        <w:t>,</w:t>
      </w:r>
      <w:r w:rsidR="00FD1A1D">
        <w:rPr>
          <w:sz w:val="20"/>
          <w:szCs w:val="20"/>
        </w:rPr>
        <w:t xml:space="preserve"> </w:t>
      </w:r>
      <w:r w:rsidR="00D573C8">
        <w:rPr>
          <w:sz w:val="20"/>
          <w:szCs w:val="20"/>
        </w:rPr>
        <w:t xml:space="preserve">floating, </w:t>
      </w:r>
      <w:r w:rsidR="00FD1A1D">
        <w:rPr>
          <w:sz w:val="20"/>
          <w:szCs w:val="20"/>
        </w:rPr>
        <w:t xml:space="preserve">scallop shell.  A female </w:t>
      </w:r>
      <w:r w:rsidR="00472B37">
        <w:rPr>
          <w:sz w:val="20"/>
          <w:szCs w:val="20"/>
        </w:rPr>
        <w:t>attendant who serves as a midwife carries a blanket, cloak</w:t>
      </w:r>
      <w:r w:rsidR="001021FA">
        <w:rPr>
          <w:sz w:val="20"/>
          <w:szCs w:val="20"/>
        </w:rPr>
        <w:t xml:space="preserve">, </w:t>
      </w:r>
      <w:r w:rsidR="0017161A">
        <w:rPr>
          <w:sz w:val="20"/>
          <w:szCs w:val="20"/>
        </w:rPr>
        <w:t>tunic,</w:t>
      </w:r>
      <w:r w:rsidR="001021FA">
        <w:rPr>
          <w:sz w:val="20"/>
          <w:szCs w:val="20"/>
        </w:rPr>
        <w:t xml:space="preserve"> or</w:t>
      </w:r>
      <w:r w:rsidR="00472B37">
        <w:rPr>
          <w:sz w:val="20"/>
          <w:szCs w:val="20"/>
        </w:rPr>
        <w:t xml:space="preserve"> dress to cover the </w:t>
      </w:r>
      <w:r w:rsidR="00EF72A9">
        <w:rPr>
          <w:sz w:val="20"/>
          <w:szCs w:val="20"/>
        </w:rPr>
        <w:t>naked</w:t>
      </w:r>
      <w:r w:rsidR="001B4B8B">
        <w:rPr>
          <w:sz w:val="20"/>
          <w:szCs w:val="20"/>
        </w:rPr>
        <w:t xml:space="preserve">, upright </w:t>
      </w:r>
      <w:r w:rsidR="00472B37">
        <w:rPr>
          <w:sz w:val="20"/>
          <w:szCs w:val="20"/>
        </w:rPr>
        <w:t xml:space="preserve">Venus as she is blown by the wind gods from the sea to shore.  </w:t>
      </w:r>
      <w:r w:rsidR="006462E8">
        <w:rPr>
          <w:sz w:val="20"/>
          <w:szCs w:val="20"/>
        </w:rPr>
        <w:t xml:space="preserve">Venus </w:t>
      </w:r>
      <w:r w:rsidR="00BA178C">
        <w:rPr>
          <w:sz w:val="20"/>
          <w:szCs w:val="20"/>
        </w:rPr>
        <w:t xml:space="preserve">most </w:t>
      </w:r>
      <w:r w:rsidR="006462E8">
        <w:rPr>
          <w:sz w:val="20"/>
          <w:szCs w:val="20"/>
        </w:rPr>
        <w:t xml:space="preserve">private parts are covered by a lock of her </w:t>
      </w:r>
      <w:r w:rsidR="00D134A5">
        <w:rPr>
          <w:sz w:val="20"/>
          <w:szCs w:val="20"/>
        </w:rPr>
        <w:t xml:space="preserve">thick, luxurious </w:t>
      </w:r>
      <w:r w:rsidR="006462E8">
        <w:rPr>
          <w:sz w:val="20"/>
          <w:szCs w:val="20"/>
        </w:rPr>
        <w:t xml:space="preserve">auburn hair but look closely for the loop of hair exhibits more </w:t>
      </w:r>
      <w:r w:rsidR="006462E8" w:rsidRPr="001021FA">
        <w:rPr>
          <w:i/>
          <w:iCs/>
          <w:sz w:val="20"/>
          <w:szCs w:val="20"/>
        </w:rPr>
        <w:t>metaphorically</w:t>
      </w:r>
      <w:r w:rsidR="006462E8">
        <w:rPr>
          <w:sz w:val="20"/>
          <w:szCs w:val="20"/>
        </w:rPr>
        <w:t xml:space="preserve"> of her female essence </w:t>
      </w:r>
      <w:r w:rsidR="001021FA">
        <w:rPr>
          <w:sz w:val="20"/>
          <w:szCs w:val="20"/>
        </w:rPr>
        <w:t xml:space="preserve">than it hides.  The same with the folds </w:t>
      </w:r>
      <w:r w:rsidR="00BA178C">
        <w:rPr>
          <w:sz w:val="20"/>
          <w:szCs w:val="20"/>
        </w:rPr>
        <w:t xml:space="preserve">in the cloak it suggests a womb and the folds of her genitalia.  </w:t>
      </w:r>
      <w:r w:rsidR="00C2243E">
        <w:rPr>
          <w:sz w:val="20"/>
          <w:szCs w:val="20"/>
        </w:rPr>
        <w:t>The same technique is employed in Diego Vela</w:t>
      </w:r>
      <w:r w:rsidR="00C2243E">
        <w:rPr>
          <w:rFonts w:cstheme="minorHAnsi"/>
          <w:sz w:val="20"/>
          <w:szCs w:val="20"/>
        </w:rPr>
        <w:t>̒̒</w:t>
      </w:r>
      <w:r w:rsidR="00C2243E">
        <w:rPr>
          <w:sz w:val="20"/>
          <w:szCs w:val="20"/>
        </w:rPr>
        <w:t xml:space="preserve">zquez’s 1651 masterpiece, </w:t>
      </w:r>
      <w:r w:rsidR="00C2243E" w:rsidRPr="00C2243E">
        <w:rPr>
          <w:i/>
          <w:iCs/>
          <w:sz w:val="20"/>
          <w:szCs w:val="20"/>
        </w:rPr>
        <w:t>The Rokeby Venus</w:t>
      </w:r>
      <w:r w:rsidR="00C2243E">
        <w:rPr>
          <w:sz w:val="20"/>
          <w:szCs w:val="20"/>
        </w:rPr>
        <w:t xml:space="preserve">, where the beautiful goddess is </w:t>
      </w:r>
      <w:r w:rsidR="005A0641">
        <w:rPr>
          <w:sz w:val="20"/>
          <w:szCs w:val="20"/>
        </w:rPr>
        <w:t xml:space="preserve">painted while </w:t>
      </w:r>
      <w:r w:rsidR="00C2243E">
        <w:rPr>
          <w:sz w:val="20"/>
          <w:szCs w:val="20"/>
        </w:rPr>
        <w:t>reposed facing away from us</w:t>
      </w:r>
      <w:r w:rsidR="0053383A">
        <w:rPr>
          <w:sz w:val="20"/>
          <w:szCs w:val="20"/>
        </w:rPr>
        <w:t xml:space="preserve"> gazing in her mirror.  We see the reflection, dimly lit, and blurred, of her visage.  Her son, </w:t>
      </w:r>
      <w:r w:rsidR="00D134A5">
        <w:rPr>
          <w:sz w:val="20"/>
          <w:szCs w:val="20"/>
        </w:rPr>
        <w:t xml:space="preserve">the winged </w:t>
      </w:r>
      <w:r w:rsidR="0053383A">
        <w:rPr>
          <w:sz w:val="20"/>
          <w:szCs w:val="20"/>
        </w:rPr>
        <w:t xml:space="preserve">Cupid, holds the mirror that reveals her reflection as though she is looking at herself in the mirror.  Known as the </w:t>
      </w:r>
      <w:r w:rsidR="0053383A" w:rsidRPr="0053383A">
        <w:rPr>
          <w:i/>
          <w:iCs/>
          <w:sz w:val="20"/>
          <w:szCs w:val="20"/>
        </w:rPr>
        <w:t>Venus effect</w:t>
      </w:r>
      <w:r w:rsidR="0053383A">
        <w:rPr>
          <w:sz w:val="20"/>
          <w:szCs w:val="20"/>
        </w:rPr>
        <w:t xml:space="preserve"> in painting circles it allowed Vela</w:t>
      </w:r>
      <w:r w:rsidR="0053383A">
        <w:rPr>
          <w:rFonts w:cstheme="minorHAnsi"/>
          <w:sz w:val="20"/>
          <w:szCs w:val="20"/>
        </w:rPr>
        <w:t>̒</w:t>
      </w:r>
      <w:r w:rsidR="00B26F62">
        <w:rPr>
          <w:rFonts w:cstheme="minorHAnsi"/>
          <w:sz w:val="20"/>
          <w:szCs w:val="20"/>
        </w:rPr>
        <w:t xml:space="preserve">zquez to manipulate the reflection so that it makes direct eye contact with the viewer with the illusion that she is really seeing herself in the mirror.  The way it is painted, Venus </w:t>
      </w:r>
      <w:r w:rsidR="005A0641">
        <w:rPr>
          <w:rFonts w:cstheme="minorHAnsi"/>
          <w:sz w:val="20"/>
          <w:szCs w:val="20"/>
        </w:rPr>
        <w:t xml:space="preserve">is </w:t>
      </w:r>
      <w:r w:rsidR="00B26F62">
        <w:rPr>
          <w:rFonts w:cstheme="minorHAnsi"/>
          <w:sz w:val="20"/>
          <w:szCs w:val="20"/>
        </w:rPr>
        <w:t xml:space="preserve">more accurately seeing outwardly at us not herself.  It is in the sagging couch that follows the contours of her body </w:t>
      </w:r>
      <w:r w:rsidR="00A66B9F">
        <w:rPr>
          <w:rFonts w:cstheme="minorHAnsi"/>
          <w:sz w:val="20"/>
          <w:szCs w:val="20"/>
        </w:rPr>
        <w:t xml:space="preserve">especially under her buttocks </w:t>
      </w:r>
      <w:r w:rsidR="00B26F62">
        <w:rPr>
          <w:rFonts w:cstheme="minorHAnsi"/>
          <w:sz w:val="20"/>
          <w:szCs w:val="20"/>
        </w:rPr>
        <w:t xml:space="preserve">where </w:t>
      </w:r>
      <w:r w:rsidR="00713471">
        <w:rPr>
          <w:rFonts w:cstheme="minorHAnsi"/>
          <w:sz w:val="20"/>
          <w:szCs w:val="20"/>
        </w:rPr>
        <w:t xml:space="preserve">the metaphorical similarities of the outline of female genitalia are displayed.  The viewer might repress interpreting the folds, </w:t>
      </w:r>
      <w:r w:rsidR="00E77A6C">
        <w:rPr>
          <w:rFonts w:cstheme="minorHAnsi"/>
          <w:sz w:val="20"/>
          <w:szCs w:val="20"/>
        </w:rPr>
        <w:t>lines,</w:t>
      </w:r>
      <w:r w:rsidR="00713471">
        <w:rPr>
          <w:rFonts w:cstheme="minorHAnsi"/>
          <w:sz w:val="20"/>
          <w:szCs w:val="20"/>
        </w:rPr>
        <w:t xml:space="preserve"> and indentations in the </w:t>
      </w:r>
      <w:r w:rsidR="00BC0B2C">
        <w:rPr>
          <w:rFonts w:cstheme="minorHAnsi"/>
          <w:sz w:val="20"/>
          <w:szCs w:val="20"/>
        </w:rPr>
        <w:t xml:space="preserve">layered, </w:t>
      </w:r>
      <w:r w:rsidR="00E77A6C">
        <w:rPr>
          <w:rFonts w:cstheme="minorHAnsi"/>
          <w:sz w:val="20"/>
          <w:szCs w:val="20"/>
        </w:rPr>
        <w:t xml:space="preserve">royal </w:t>
      </w:r>
      <w:r w:rsidR="00713471">
        <w:rPr>
          <w:rFonts w:cstheme="minorHAnsi"/>
          <w:sz w:val="20"/>
          <w:szCs w:val="20"/>
        </w:rPr>
        <w:t>blue and white voluptuous bedsheets as being innocent and random</w:t>
      </w:r>
      <w:r w:rsidR="003C0AC7">
        <w:rPr>
          <w:rFonts w:cstheme="minorHAnsi"/>
          <w:sz w:val="20"/>
          <w:szCs w:val="20"/>
        </w:rPr>
        <w:t xml:space="preserve"> strokes of the brush</w:t>
      </w:r>
      <w:r w:rsidR="00713471">
        <w:rPr>
          <w:rFonts w:cstheme="minorHAnsi"/>
          <w:sz w:val="20"/>
          <w:szCs w:val="20"/>
        </w:rPr>
        <w:t xml:space="preserve">. </w:t>
      </w:r>
      <w:r w:rsidR="00D005AC">
        <w:rPr>
          <w:rFonts w:cstheme="minorHAnsi"/>
          <w:sz w:val="20"/>
          <w:szCs w:val="20"/>
        </w:rPr>
        <w:t xml:space="preserve"> In more than one place </w:t>
      </w:r>
      <w:r w:rsidR="00E77A6C">
        <w:rPr>
          <w:rFonts w:cstheme="minorHAnsi"/>
          <w:sz w:val="20"/>
          <w:szCs w:val="20"/>
        </w:rPr>
        <w:t xml:space="preserve">though, </w:t>
      </w:r>
      <w:r w:rsidR="00D005AC">
        <w:rPr>
          <w:rFonts w:cstheme="minorHAnsi"/>
          <w:sz w:val="20"/>
          <w:szCs w:val="20"/>
        </w:rPr>
        <w:t>those squiggles, curves and folds suggest feminine private parts</w:t>
      </w:r>
      <w:r w:rsidR="00CA7C5E">
        <w:rPr>
          <w:rFonts w:cstheme="minorHAnsi"/>
          <w:sz w:val="20"/>
          <w:szCs w:val="20"/>
        </w:rPr>
        <w:t xml:space="preserve"> </w:t>
      </w:r>
      <w:r w:rsidR="003C0AC7">
        <w:rPr>
          <w:rFonts w:cstheme="minorHAnsi"/>
          <w:sz w:val="20"/>
          <w:szCs w:val="20"/>
        </w:rPr>
        <w:t xml:space="preserve">particularly </w:t>
      </w:r>
      <w:r w:rsidR="00CA7C5E">
        <w:rPr>
          <w:rFonts w:cstheme="minorHAnsi"/>
          <w:sz w:val="20"/>
          <w:szCs w:val="20"/>
        </w:rPr>
        <w:t xml:space="preserve">in those shadowed </w:t>
      </w:r>
      <w:r w:rsidR="00BC0B2C">
        <w:rPr>
          <w:rFonts w:cstheme="minorHAnsi"/>
          <w:sz w:val="20"/>
          <w:szCs w:val="20"/>
        </w:rPr>
        <w:t xml:space="preserve">recesses, </w:t>
      </w:r>
      <w:r w:rsidR="00F46A0E">
        <w:rPr>
          <w:rFonts w:cstheme="minorHAnsi"/>
          <w:sz w:val="20"/>
          <w:szCs w:val="20"/>
        </w:rPr>
        <w:t>valleys,</w:t>
      </w:r>
      <w:r w:rsidR="00CA7C5E">
        <w:rPr>
          <w:rFonts w:cstheme="minorHAnsi"/>
          <w:sz w:val="20"/>
          <w:szCs w:val="20"/>
        </w:rPr>
        <w:t xml:space="preserve"> and crevices</w:t>
      </w:r>
      <w:r w:rsidR="00D005AC">
        <w:rPr>
          <w:rFonts w:cstheme="minorHAnsi"/>
          <w:sz w:val="20"/>
          <w:szCs w:val="20"/>
        </w:rPr>
        <w:t>!</w:t>
      </w:r>
    </w:p>
    <w:p w14:paraId="068ABA51" w14:textId="42D47686" w:rsidR="00DA26DD" w:rsidRDefault="00F57DD6">
      <w:pPr>
        <w:rPr>
          <w:rFonts w:cstheme="minorHAnsi"/>
          <w:sz w:val="20"/>
          <w:szCs w:val="20"/>
        </w:rPr>
      </w:pPr>
      <w:r>
        <w:rPr>
          <w:rFonts w:cstheme="minorHAnsi"/>
          <w:sz w:val="20"/>
          <w:szCs w:val="20"/>
        </w:rPr>
        <w:t xml:space="preserve">Nudity to project profound femininity is not always required.  Artist use symbols and illusionary devices in clothed subjects also.  Keep in mind that a casual viewer might spend only seconds or minutes interpreting an </w:t>
      </w:r>
      <w:r w:rsidR="00EE67A2">
        <w:rPr>
          <w:rFonts w:cstheme="minorHAnsi"/>
          <w:sz w:val="20"/>
          <w:szCs w:val="20"/>
        </w:rPr>
        <w:t>artwork,</w:t>
      </w:r>
      <w:r>
        <w:rPr>
          <w:rFonts w:cstheme="minorHAnsi"/>
          <w:sz w:val="20"/>
          <w:szCs w:val="20"/>
        </w:rPr>
        <w:t xml:space="preserve"> but the artist works long and hard to plan, conceptualize and execute what he desires to communicate </w:t>
      </w:r>
      <w:r w:rsidR="001354F3">
        <w:rPr>
          <w:rFonts w:cstheme="minorHAnsi"/>
          <w:sz w:val="20"/>
          <w:szCs w:val="20"/>
        </w:rPr>
        <w:t>through</w:t>
      </w:r>
      <w:r>
        <w:rPr>
          <w:rFonts w:cstheme="minorHAnsi"/>
          <w:sz w:val="20"/>
          <w:szCs w:val="20"/>
        </w:rPr>
        <w:t xml:space="preserve"> his </w:t>
      </w:r>
      <w:r w:rsidR="00F46A0E">
        <w:rPr>
          <w:rFonts w:cstheme="minorHAnsi"/>
          <w:sz w:val="20"/>
          <w:szCs w:val="20"/>
        </w:rPr>
        <w:t>art piece</w:t>
      </w:r>
      <w:r>
        <w:rPr>
          <w:rFonts w:cstheme="minorHAnsi"/>
          <w:sz w:val="20"/>
          <w:szCs w:val="20"/>
        </w:rPr>
        <w:t xml:space="preserve">. </w:t>
      </w:r>
      <w:r w:rsidR="00383BDA">
        <w:rPr>
          <w:rFonts w:cstheme="minorHAnsi"/>
          <w:sz w:val="20"/>
          <w:szCs w:val="20"/>
        </w:rPr>
        <w:t xml:space="preserve"> Many of </w:t>
      </w:r>
      <w:r w:rsidR="00103893">
        <w:rPr>
          <w:rFonts w:cstheme="minorHAnsi"/>
          <w:sz w:val="20"/>
          <w:szCs w:val="20"/>
        </w:rPr>
        <w:t xml:space="preserve">the </w:t>
      </w:r>
      <w:r w:rsidR="00383BDA">
        <w:rPr>
          <w:rFonts w:cstheme="minorHAnsi"/>
          <w:sz w:val="20"/>
          <w:szCs w:val="20"/>
        </w:rPr>
        <w:t xml:space="preserve">meanings and suggestions are embedded into the concept intended to work subliminally.  To function on a level that </w:t>
      </w:r>
      <w:r w:rsidR="003348D6">
        <w:rPr>
          <w:rFonts w:cstheme="minorHAnsi"/>
          <w:sz w:val="20"/>
          <w:szCs w:val="20"/>
        </w:rPr>
        <w:t>their</w:t>
      </w:r>
      <w:r w:rsidR="00383BDA">
        <w:rPr>
          <w:rFonts w:cstheme="minorHAnsi"/>
          <w:sz w:val="20"/>
          <w:szCs w:val="20"/>
        </w:rPr>
        <w:t xml:space="preserve"> intent is not consciously apparent, </w:t>
      </w:r>
      <w:r w:rsidR="00103893">
        <w:rPr>
          <w:rFonts w:cstheme="minorHAnsi"/>
          <w:sz w:val="20"/>
          <w:szCs w:val="20"/>
        </w:rPr>
        <w:t xml:space="preserve">but </w:t>
      </w:r>
      <w:r w:rsidR="00383BDA">
        <w:rPr>
          <w:rFonts w:cstheme="minorHAnsi"/>
          <w:sz w:val="20"/>
          <w:szCs w:val="20"/>
        </w:rPr>
        <w:t xml:space="preserve">although </w:t>
      </w:r>
      <w:r w:rsidR="003348D6">
        <w:rPr>
          <w:rFonts w:cstheme="minorHAnsi"/>
          <w:sz w:val="20"/>
          <w:szCs w:val="20"/>
        </w:rPr>
        <w:t xml:space="preserve">enigmatic </w:t>
      </w:r>
      <w:r w:rsidR="00103893">
        <w:rPr>
          <w:rFonts w:cstheme="minorHAnsi"/>
          <w:sz w:val="20"/>
          <w:szCs w:val="20"/>
        </w:rPr>
        <w:t>are</w:t>
      </w:r>
      <w:r w:rsidR="003348D6">
        <w:rPr>
          <w:rFonts w:cstheme="minorHAnsi"/>
          <w:sz w:val="20"/>
          <w:szCs w:val="20"/>
        </w:rPr>
        <w:t xml:space="preserve"> </w:t>
      </w:r>
      <w:r w:rsidR="00383BDA">
        <w:rPr>
          <w:rFonts w:cstheme="minorHAnsi"/>
          <w:sz w:val="20"/>
          <w:szCs w:val="20"/>
        </w:rPr>
        <w:t xml:space="preserve">not </w:t>
      </w:r>
      <w:r w:rsidR="003348D6">
        <w:rPr>
          <w:rFonts w:cstheme="minorHAnsi"/>
          <w:sz w:val="20"/>
          <w:szCs w:val="20"/>
        </w:rPr>
        <w:t xml:space="preserve">wholly </w:t>
      </w:r>
      <w:r w:rsidR="00383BDA">
        <w:rPr>
          <w:rFonts w:cstheme="minorHAnsi"/>
          <w:sz w:val="20"/>
          <w:szCs w:val="20"/>
        </w:rPr>
        <w:t xml:space="preserve">hidden.  </w:t>
      </w:r>
      <w:r w:rsidR="003348D6">
        <w:rPr>
          <w:rFonts w:cstheme="minorHAnsi"/>
          <w:sz w:val="20"/>
          <w:szCs w:val="20"/>
        </w:rPr>
        <w:t xml:space="preserve">There are ways in which a painter or sculptor makes their work more seductive.  </w:t>
      </w:r>
      <w:r w:rsidR="00CD3A3D">
        <w:rPr>
          <w:rFonts w:cstheme="minorHAnsi"/>
          <w:sz w:val="20"/>
          <w:szCs w:val="20"/>
        </w:rPr>
        <w:t xml:space="preserve">John Singer Sargent’s </w:t>
      </w:r>
      <w:r w:rsidR="00CD3A3D" w:rsidRPr="00D61E23">
        <w:rPr>
          <w:rFonts w:cstheme="minorHAnsi"/>
          <w:i/>
          <w:iCs/>
          <w:sz w:val="20"/>
          <w:szCs w:val="20"/>
        </w:rPr>
        <w:t>Madame</w:t>
      </w:r>
      <w:r w:rsidR="00CD3A3D">
        <w:rPr>
          <w:rFonts w:cstheme="minorHAnsi"/>
          <w:sz w:val="20"/>
          <w:szCs w:val="20"/>
        </w:rPr>
        <w:t xml:space="preserve"> X is the portrait of a young American beauty who resided in Paris.  Although married, </w:t>
      </w:r>
      <w:r w:rsidR="00CD3A3D" w:rsidRPr="00D61E23">
        <w:rPr>
          <w:rFonts w:cstheme="minorHAnsi"/>
          <w:i/>
          <w:iCs/>
          <w:sz w:val="20"/>
          <w:szCs w:val="20"/>
        </w:rPr>
        <w:t>Madame</w:t>
      </w:r>
      <w:r w:rsidR="00CD3A3D">
        <w:rPr>
          <w:rFonts w:cstheme="minorHAnsi"/>
          <w:sz w:val="20"/>
          <w:szCs w:val="20"/>
        </w:rPr>
        <w:t xml:space="preserve"> Gautreau was Parisian worldly in having </w:t>
      </w:r>
      <w:r w:rsidR="007B18E1">
        <w:rPr>
          <w:rFonts w:cstheme="minorHAnsi"/>
          <w:sz w:val="20"/>
          <w:szCs w:val="20"/>
        </w:rPr>
        <w:t xml:space="preserve">illicit </w:t>
      </w:r>
      <w:r w:rsidR="00CD3A3D">
        <w:rPr>
          <w:rFonts w:cstheme="minorHAnsi"/>
          <w:sz w:val="20"/>
          <w:szCs w:val="20"/>
        </w:rPr>
        <w:t xml:space="preserve">liaisons </w:t>
      </w:r>
      <w:r w:rsidR="001B2FBA">
        <w:rPr>
          <w:rFonts w:cstheme="minorHAnsi"/>
          <w:sz w:val="20"/>
          <w:szCs w:val="20"/>
        </w:rPr>
        <w:t xml:space="preserve">and she whitened her skin with </w:t>
      </w:r>
      <w:r w:rsidR="009B6E6E">
        <w:rPr>
          <w:rFonts w:cstheme="minorHAnsi"/>
          <w:sz w:val="20"/>
          <w:szCs w:val="20"/>
        </w:rPr>
        <w:t xml:space="preserve">the prodigious use of </w:t>
      </w:r>
      <w:r w:rsidR="001B2FBA">
        <w:rPr>
          <w:rFonts w:cstheme="minorHAnsi"/>
          <w:sz w:val="20"/>
          <w:szCs w:val="20"/>
        </w:rPr>
        <w:t xml:space="preserve">lavender powder to enhance her allure.  Sargent wished to paint her to enhance his career and she felt his prodigious talent </w:t>
      </w:r>
      <w:r w:rsidR="009F2288">
        <w:rPr>
          <w:rFonts w:cstheme="minorHAnsi"/>
          <w:sz w:val="20"/>
          <w:szCs w:val="20"/>
        </w:rPr>
        <w:t xml:space="preserve">employed painting her </w:t>
      </w:r>
      <w:r w:rsidR="001B2FBA">
        <w:rPr>
          <w:rFonts w:cstheme="minorHAnsi"/>
          <w:sz w:val="20"/>
          <w:szCs w:val="20"/>
        </w:rPr>
        <w:t xml:space="preserve">on canvas would increase her esteem and reputation as a force in Parisian societal circles.  The painting was not a </w:t>
      </w:r>
      <w:r w:rsidR="002B268D">
        <w:rPr>
          <w:rFonts w:cstheme="minorHAnsi"/>
          <w:sz w:val="20"/>
          <w:szCs w:val="20"/>
        </w:rPr>
        <w:t xml:space="preserve">paid </w:t>
      </w:r>
      <w:r w:rsidR="001B2FBA">
        <w:rPr>
          <w:rFonts w:cstheme="minorHAnsi"/>
          <w:sz w:val="20"/>
          <w:szCs w:val="20"/>
        </w:rPr>
        <w:t xml:space="preserve">commission for he </w:t>
      </w:r>
      <w:r w:rsidR="00B74F15">
        <w:rPr>
          <w:rFonts w:cstheme="minorHAnsi"/>
          <w:sz w:val="20"/>
          <w:szCs w:val="20"/>
        </w:rPr>
        <w:t xml:space="preserve">rigorously </w:t>
      </w:r>
      <w:r w:rsidR="001B2FBA">
        <w:rPr>
          <w:rFonts w:cstheme="minorHAnsi"/>
          <w:sz w:val="20"/>
          <w:szCs w:val="20"/>
        </w:rPr>
        <w:t>recruited her and made s</w:t>
      </w:r>
      <w:r w:rsidR="002F36F9">
        <w:rPr>
          <w:rFonts w:cstheme="minorHAnsi"/>
          <w:sz w:val="20"/>
          <w:szCs w:val="20"/>
        </w:rPr>
        <w:t xml:space="preserve">ketch after sketch in the hopes </w:t>
      </w:r>
      <w:r w:rsidR="00CB5A33">
        <w:rPr>
          <w:rFonts w:cstheme="minorHAnsi"/>
          <w:sz w:val="20"/>
          <w:szCs w:val="20"/>
        </w:rPr>
        <w:t>of</w:t>
      </w:r>
      <w:r w:rsidR="002F36F9">
        <w:rPr>
          <w:rFonts w:cstheme="minorHAnsi"/>
          <w:sz w:val="20"/>
          <w:szCs w:val="20"/>
        </w:rPr>
        <w:t xml:space="preserve"> captur</w:t>
      </w:r>
      <w:r w:rsidR="00CB5A33">
        <w:rPr>
          <w:rFonts w:cstheme="minorHAnsi"/>
          <w:sz w:val="20"/>
          <w:szCs w:val="20"/>
        </w:rPr>
        <w:t>ing</w:t>
      </w:r>
      <w:r w:rsidR="002F36F9">
        <w:rPr>
          <w:rFonts w:cstheme="minorHAnsi"/>
          <w:sz w:val="20"/>
          <w:szCs w:val="20"/>
        </w:rPr>
        <w:t xml:space="preserve"> her essence </w:t>
      </w:r>
      <w:r w:rsidR="00B74F15">
        <w:rPr>
          <w:rFonts w:cstheme="minorHAnsi"/>
          <w:sz w:val="20"/>
          <w:szCs w:val="20"/>
        </w:rPr>
        <w:t xml:space="preserve">on canvas </w:t>
      </w:r>
      <w:r w:rsidR="002F36F9">
        <w:rPr>
          <w:rFonts w:cstheme="minorHAnsi"/>
          <w:sz w:val="20"/>
          <w:szCs w:val="20"/>
        </w:rPr>
        <w:t xml:space="preserve">in painted oil. </w:t>
      </w:r>
      <w:r w:rsidR="00D61E23">
        <w:rPr>
          <w:rFonts w:cstheme="minorHAnsi"/>
          <w:sz w:val="20"/>
          <w:szCs w:val="20"/>
        </w:rPr>
        <w:t xml:space="preserve"> In the original painting the dress strap is sled</w:t>
      </w:r>
      <w:r w:rsidR="00113D84">
        <w:rPr>
          <w:rFonts w:cstheme="minorHAnsi"/>
          <w:sz w:val="20"/>
          <w:szCs w:val="20"/>
        </w:rPr>
        <w:t xml:space="preserve"> down, </w:t>
      </w:r>
      <w:r w:rsidR="00D61E23">
        <w:rPr>
          <w:rFonts w:cstheme="minorHAnsi"/>
          <w:sz w:val="20"/>
          <w:szCs w:val="20"/>
        </w:rPr>
        <w:t xml:space="preserve">off her right shoulder and </w:t>
      </w:r>
      <w:r w:rsidR="00113D84">
        <w:rPr>
          <w:rFonts w:cstheme="minorHAnsi"/>
          <w:sz w:val="20"/>
          <w:szCs w:val="20"/>
        </w:rPr>
        <w:t xml:space="preserve">that nuance </w:t>
      </w:r>
      <w:r w:rsidR="00D61E23">
        <w:rPr>
          <w:rFonts w:cstheme="minorHAnsi"/>
          <w:sz w:val="20"/>
          <w:szCs w:val="20"/>
        </w:rPr>
        <w:t xml:space="preserve">triggered outrage from critics when </w:t>
      </w:r>
      <w:r w:rsidR="00113D84">
        <w:rPr>
          <w:rFonts w:cstheme="minorHAnsi"/>
          <w:sz w:val="20"/>
          <w:szCs w:val="20"/>
        </w:rPr>
        <w:t xml:space="preserve">the art was </w:t>
      </w:r>
      <w:r w:rsidR="00D61E23">
        <w:rPr>
          <w:rFonts w:cstheme="minorHAnsi"/>
          <w:sz w:val="20"/>
          <w:szCs w:val="20"/>
        </w:rPr>
        <w:t xml:space="preserve">first exhibited.  </w:t>
      </w:r>
      <w:r w:rsidR="00CF5517">
        <w:rPr>
          <w:rFonts w:cstheme="minorHAnsi"/>
          <w:sz w:val="20"/>
          <w:szCs w:val="20"/>
        </w:rPr>
        <w:t xml:space="preserve">It was just the worse of what some Parisians thought </w:t>
      </w:r>
      <w:r w:rsidR="00113D84">
        <w:rPr>
          <w:rFonts w:cstheme="minorHAnsi"/>
          <w:sz w:val="20"/>
          <w:szCs w:val="20"/>
        </w:rPr>
        <w:t>were a collection of</w:t>
      </w:r>
      <w:r w:rsidR="00CF5517">
        <w:rPr>
          <w:rFonts w:cstheme="minorHAnsi"/>
          <w:sz w:val="20"/>
          <w:szCs w:val="20"/>
        </w:rPr>
        <w:t xml:space="preserve"> insult</w:t>
      </w:r>
      <w:r w:rsidR="00113D84">
        <w:rPr>
          <w:rFonts w:cstheme="minorHAnsi"/>
          <w:sz w:val="20"/>
          <w:szCs w:val="20"/>
        </w:rPr>
        <w:t>s</w:t>
      </w:r>
      <w:r w:rsidR="00CF5517">
        <w:rPr>
          <w:rFonts w:cstheme="minorHAnsi"/>
          <w:sz w:val="20"/>
          <w:szCs w:val="20"/>
        </w:rPr>
        <w:t xml:space="preserve"> to their artistic sensibilities </w:t>
      </w:r>
      <w:r w:rsidR="00D255E2">
        <w:rPr>
          <w:rFonts w:cstheme="minorHAnsi"/>
          <w:sz w:val="20"/>
          <w:szCs w:val="20"/>
        </w:rPr>
        <w:t xml:space="preserve">and at </w:t>
      </w:r>
      <w:r w:rsidR="00113D84">
        <w:rPr>
          <w:rFonts w:cstheme="minorHAnsi"/>
          <w:sz w:val="20"/>
          <w:szCs w:val="20"/>
        </w:rPr>
        <w:t>it appeared</w:t>
      </w:r>
      <w:r w:rsidR="00D255E2">
        <w:rPr>
          <w:rFonts w:cstheme="minorHAnsi"/>
          <w:sz w:val="20"/>
          <w:szCs w:val="20"/>
        </w:rPr>
        <w:t xml:space="preserve"> th</w:t>
      </w:r>
      <w:r w:rsidR="00113D84">
        <w:rPr>
          <w:rFonts w:cstheme="minorHAnsi"/>
          <w:sz w:val="20"/>
          <w:szCs w:val="20"/>
        </w:rPr>
        <w:t>at Sargent’s</w:t>
      </w:r>
      <w:r w:rsidR="00D255E2">
        <w:rPr>
          <w:rFonts w:cstheme="minorHAnsi"/>
          <w:sz w:val="20"/>
          <w:szCs w:val="20"/>
        </w:rPr>
        <w:t xml:space="preserve"> bold venture would set the young artist’s ambitions back.  The </w:t>
      </w:r>
      <w:r w:rsidR="00CE1D9A">
        <w:rPr>
          <w:rFonts w:cstheme="minorHAnsi"/>
          <w:sz w:val="20"/>
          <w:szCs w:val="20"/>
        </w:rPr>
        <w:t>pallor</w:t>
      </w:r>
      <w:r w:rsidR="00D255E2">
        <w:rPr>
          <w:rFonts w:cstheme="minorHAnsi"/>
          <w:sz w:val="20"/>
          <w:szCs w:val="20"/>
        </w:rPr>
        <w:t xml:space="preserve"> of her skin</w:t>
      </w:r>
      <w:r w:rsidR="00EA64D1">
        <w:rPr>
          <w:rFonts w:cstheme="minorHAnsi"/>
          <w:sz w:val="20"/>
          <w:szCs w:val="20"/>
        </w:rPr>
        <w:t xml:space="preserve"> contrasting with the blackness of her dress</w:t>
      </w:r>
      <w:r w:rsidR="00D255E2">
        <w:rPr>
          <w:rFonts w:cstheme="minorHAnsi"/>
          <w:sz w:val="20"/>
          <w:szCs w:val="20"/>
        </w:rPr>
        <w:t xml:space="preserve">, her oddly twisted hand on the mahogany table, the haughty pose where his nose is upraised as she turns abruptly aside, the </w:t>
      </w:r>
      <w:r w:rsidR="00A26B38">
        <w:rPr>
          <w:rFonts w:cstheme="minorHAnsi"/>
          <w:sz w:val="20"/>
          <w:szCs w:val="20"/>
        </w:rPr>
        <w:t xml:space="preserve">evocative </w:t>
      </w:r>
      <w:r w:rsidR="00D255E2">
        <w:rPr>
          <w:rFonts w:cstheme="minorHAnsi"/>
          <w:sz w:val="20"/>
          <w:szCs w:val="20"/>
        </w:rPr>
        <w:t>styl</w:t>
      </w:r>
      <w:r w:rsidR="00A26B38">
        <w:rPr>
          <w:rFonts w:cstheme="minorHAnsi"/>
          <w:sz w:val="20"/>
          <w:szCs w:val="20"/>
        </w:rPr>
        <w:t>ing</w:t>
      </w:r>
      <w:r w:rsidR="00D255E2">
        <w:rPr>
          <w:rFonts w:cstheme="minorHAnsi"/>
          <w:sz w:val="20"/>
          <w:szCs w:val="20"/>
        </w:rPr>
        <w:t xml:space="preserve"> of her long black dress, </w:t>
      </w:r>
      <w:r w:rsidR="00D35173">
        <w:rPr>
          <w:rFonts w:cstheme="minorHAnsi"/>
          <w:sz w:val="20"/>
          <w:szCs w:val="20"/>
        </w:rPr>
        <w:t xml:space="preserve">the contrast of </w:t>
      </w:r>
      <w:r w:rsidR="00BC443B">
        <w:rPr>
          <w:rFonts w:cstheme="minorHAnsi"/>
          <w:sz w:val="20"/>
          <w:szCs w:val="20"/>
        </w:rPr>
        <w:t xml:space="preserve">hue and </w:t>
      </w:r>
      <w:r w:rsidR="00D35173">
        <w:rPr>
          <w:rFonts w:cstheme="minorHAnsi"/>
          <w:sz w:val="20"/>
          <w:szCs w:val="20"/>
        </w:rPr>
        <w:t>coloring</w:t>
      </w:r>
      <w:r w:rsidR="00790DA1">
        <w:rPr>
          <w:rFonts w:cstheme="minorHAnsi"/>
          <w:sz w:val="20"/>
          <w:szCs w:val="20"/>
        </w:rPr>
        <w:t xml:space="preserve"> throughout</w:t>
      </w:r>
      <w:r w:rsidR="00D35173">
        <w:rPr>
          <w:rFonts w:cstheme="minorHAnsi"/>
          <w:sz w:val="20"/>
          <w:szCs w:val="20"/>
        </w:rPr>
        <w:t xml:space="preserve">, </w:t>
      </w:r>
      <w:r w:rsidR="00D255E2">
        <w:rPr>
          <w:rFonts w:cstheme="minorHAnsi"/>
          <w:sz w:val="20"/>
          <w:szCs w:val="20"/>
        </w:rPr>
        <w:t xml:space="preserve">all were accumulative in insulting their sensibilities.  Her mother and the model were </w:t>
      </w:r>
      <w:r w:rsidR="006926C6">
        <w:rPr>
          <w:rFonts w:cstheme="minorHAnsi"/>
          <w:sz w:val="20"/>
          <w:szCs w:val="20"/>
        </w:rPr>
        <w:t xml:space="preserve">embarrassed by the outrage and Sargent repainted the shoulder strap to make it less </w:t>
      </w:r>
      <w:r w:rsidR="004B142D">
        <w:rPr>
          <w:rFonts w:cstheme="minorHAnsi"/>
          <w:sz w:val="20"/>
          <w:szCs w:val="20"/>
        </w:rPr>
        <w:t>risqué</w:t>
      </w:r>
      <w:r w:rsidR="006926C6">
        <w:rPr>
          <w:rFonts w:cstheme="minorHAnsi"/>
          <w:sz w:val="20"/>
          <w:szCs w:val="20"/>
        </w:rPr>
        <w:t xml:space="preserve">.  However, the damage had been done and the change did nothing to allay the sensitivity of the Parisian </w:t>
      </w:r>
      <w:r w:rsidR="004B142D">
        <w:rPr>
          <w:rFonts w:cstheme="minorHAnsi"/>
          <w:sz w:val="20"/>
          <w:szCs w:val="20"/>
        </w:rPr>
        <w:t xml:space="preserve">art </w:t>
      </w:r>
      <w:r w:rsidR="006926C6" w:rsidRPr="001E1E9F">
        <w:rPr>
          <w:rFonts w:cstheme="minorHAnsi"/>
          <w:i/>
          <w:iCs/>
          <w:sz w:val="20"/>
          <w:szCs w:val="20"/>
        </w:rPr>
        <w:t>intelligentsia</w:t>
      </w:r>
      <w:r w:rsidR="006926C6">
        <w:rPr>
          <w:rFonts w:cstheme="minorHAnsi"/>
          <w:sz w:val="20"/>
          <w:szCs w:val="20"/>
        </w:rPr>
        <w:t xml:space="preserve">. “You’ve ruined me and my daughter!” declared her outraged mother as they confronted </w:t>
      </w:r>
      <w:r w:rsidR="00DA26DD">
        <w:rPr>
          <w:rFonts w:cstheme="minorHAnsi"/>
          <w:sz w:val="20"/>
          <w:szCs w:val="20"/>
        </w:rPr>
        <w:t xml:space="preserve">Sargent </w:t>
      </w:r>
      <w:r w:rsidR="007E6020">
        <w:rPr>
          <w:rFonts w:cstheme="minorHAnsi"/>
          <w:sz w:val="20"/>
          <w:szCs w:val="20"/>
        </w:rPr>
        <w:t>at</w:t>
      </w:r>
      <w:r w:rsidR="00DA26DD">
        <w:rPr>
          <w:rFonts w:cstheme="minorHAnsi"/>
          <w:sz w:val="20"/>
          <w:szCs w:val="20"/>
        </w:rPr>
        <w:t xml:space="preserve"> his Parisian studio. “Oh, how could you do this to us!”  Sargent kept the portrait to himself for many years but quietly admired his work as “probably the best thing I’ve ever done.” </w:t>
      </w:r>
      <w:r w:rsidR="005543D7">
        <w:rPr>
          <w:rFonts w:cstheme="minorHAnsi"/>
          <w:sz w:val="20"/>
          <w:szCs w:val="20"/>
        </w:rPr>
        <w:t xml:space="preserve"> Open to interpretation</w:t>
      </w:r>
      <w:r w:rsidR="004E74A3">
        <w:rPr>
          <w:rFonts w:cstheme="minorHAnsi"/>
          <w:sz w:val="20"/>
          <w:szCs w:val="20"/>
        </w:rPr>
        <w:t xml:space="preserve"> as to what is seen in the constellations of the night sky</w:t>
      </w:r>
      <w:r w:rsidR="005543D7">
        <w:rPr>
          <w:rFonts w:cstheme="minorHAnsi"/>
          <w:sz w:val="20"/>
          <w:szCs w:val="20"/>
        </w:rPr>
        <w:t xml:space="preserve">, </w:t>
      </w:r>
      <w:r w:rsidR="004E74A3">
        <w:rPr>
          <w:rFonts w:cstheme="minorHAnsi"/>
          <w:sz w:val="20"/>
          <w:szCs w:val="20"/>
        </w:rPr>
        <w:t>with</w:t>
      </w:r>
      <w:r w:rsidR="005543D7">
        <w:rPr>
          <w:rFonts w:cstheme="minorHAnsi"/>
          <w:sz w:val="20"/>
          <w:szCs w:val="20"/>
        </w:rPr>
        <w:t xml:space="preserve">in the </w:t>
      </w:r>
      <w:r w:rsidR="004E74A3">
        <w:rPr>
          <w:rFonts w:cstheme="minorHAnsi"/>
          <w:sz w:val="20"/>
          <w:szCs w:val="20"/>
        </w:rPr>
        <w:t xml:space="preserve">folds of the </w:t>
      </w:r>
      <w:r w:rsidR="004C44FF">
        <w:rPr>
          <w:rFonts w:cstheme="minorHAnsi"/>
          <w:sz w:val="20"/>
          <w:szCs w:val="20"/>
        </w:rPr>
        <w:t xml:space="preserve">elegant, </w:t>
      </w:r>
      <w:r w:rsidR="004E74A3">
        <w:rPr>
          <w:rFonts w:cstheme="minorHAnsi"/>
          <w:sz w:val="20"/>
          <w:szCs w:val="20"/>
        </w:rPr>
        <w:t>jet-</w:t>
      </w:r>
      <w:r w:rsidR="005543D7">
        <w:rPr>
          <w:rFonts w:cstheme="minorHAnsi"/>
          <w:sz w:val="20"/>
          <w:szCs w:val="20"/>
        </w:rPr>
        <w:t>black dress and in the swi</w:t>
      </w:r>
      <w:r w:rsidR="004C44FF">
        <w:rPr>
          <w:rFonts w:cstheme="minorHAnsi"/>
          <w:sz w:val="20"/>
          <w:szCs w:val="20"/>
        </w:rPr>
        <w:t>rls and markings on the brown wall she is facing towards, are a plethora of suggestive symbo</w:t>
      </w:r>
      <w:r w:rsidR="00033603">
        <w:rPr>
          <w:rFonts w:cstheme="minorHAnsi"/>
          <w:sz w:val="20"/>
          <w:szCs w:val="20"/>
        </w:rPr>
        <w:t>ls</w:t>
      </w:r>
      <w:r w:rsidR="004C44FF">
        <w:rPr>
          <w:rFonts w:cstheme="minorHAnsi"/>
          <w:sz w:val="20"/>
          <w:szCs w:val="20"/>
        </w:rPr>
        <w:t xml:space="preserve"> that enhances her sensuality.  Her oddly twisted hand resting on that table forms a geometric shape that </w:t>
      </w:r>
      <w:r w:rsidR="008C1900">
        <w:rPr>
          <w:rFonts w:cstheme="minorHAnsi"/>
          <w:sz w:val="20"/>
          <w:szCs w:val="20"/>
        </w:rPr>
        <w:t>roughly approximates</w:t>
      </w:r>
      <w:r w:rsidR="004C44FF">
        <w:rPr>
          <w:rFonts w:cstheme="minorHAnsi"/>
          <w:sz w:val="20"/>
          <w:szCs w:val="20"/>
        </w:rPr>
        <w:t xml:space="preserve"> a rabbit</w:t>
      </w:r>
      <w:r w:rsidR="008C1900">
        <w:rPr>
          <w:rFonts w:cstheme="minorHAnsi"/>
          <w:sz w:val="20"/>
          <w:szCs w:val="20"/>
        </w:rPr>
        <w:t xml:space="preserve"> or hare</w:t>
      </w:r>
      <w:r w:rsidR="004C44FF">
        <w:rPr>
          <w:rFonts w:cstheme="minorHAnsi"/>
          <w:sz w:val="20"/>
          <w:szCs w:val="20"/>
        </w:rPr>
        <w:t>.  If one looks hard, at times squinting at both the folds in her dress one sees perceptions of</w:t>
      </w:r>
      <w:r w:rsidR="005B2739">
        <w:rPr>
          <w:rFonts w:cstheme="minorHAnsi"/>
          <w:sz w:val="20"/>
          <w:szCs w:val="20"/>
        </w:rPr>
        <w:t xml:space="preserve"> part of a </w:t>
      </w:r>
      <w:r w:rsidR="00C8614F">
        <w:rPr>
          <w:rFonts w:cstheme="minorHAnsi"/>
          <w:sz w:val="20"/>
          <w:szCs w:val="20"/>
        </w:rPr>
        <w:t>single-eyed</w:t>
      </w:r>
      <w:r w:rsidR="005B2739">
        <w:rPr>
          <w:rFonts w:cstheme="minorHAnsi"/>
          <w:sz w:val="20"/>
          <w:szCs w:val="20"/>
        </w:rPr>
        <w:t xml:space="preserve"> face</w:t>
      </w:r>
      <w:r w:rsidR="00B66918">
        <w:rPr>
          <w:rFonts w:cstheme="minorHAnsi"/>
          <w:sz w:val="20"/>
          <w:szCs w:val="20"/>
        </w:rPr>
        <w:t xml:space="preserve"> </w:t>
      </w:r>
      <w:r w:rsidR="00C8614F">
        <w:rPr>
          <w:rFonts w:cstheme="minorHAnsi"/>
          <w:sz w:val="20"/>
          <w:szCs w:val="20"/>
        </w:rPr>
        <w:t>with a gasping mouth</w:t>
      </w:r>
      <w:r w:rsidR="005B2739">
        <w:rPr>
          <w:rFonts w:cstheme="minorHAnsi"/>
          <w:sz w:val="20"/>
          <w:szCs w:val="20"/>
        </w:rPr>
        <w:t xml:space="preserve"> below the heart</w:t>
      </w:r>
      <w:r w:rsidR="001E1E9F">
        <w:rPr>
          <w:rFonts w:cstheme="minorHAnsi"/>
          <w:sz w:val="20"/>
          <w:szCs w:val="20"/>
        </w:rPr>
        <w:t xml:space="preserve"> or uterine </w:t>
      </w:r>
      <w:r w:rsidR="005B2739">
        <w:rPr>
          <w:rFonts w:cstheme="minorHAnsi"/>
          <w:sz w:val="20"/>
          <w:szCs w:val="20"/>
        </w:rPr>
        <w:t xml:space="preserve">shaped bodice that she is tugging on with her left </w:t>
      </w:r>
      <w:r w:rsidR="000E6851">
        <w:rPr>
          <w:rFonts w:cstheme="minorHAnsi"/>
          <w:sz w:val="20"/>
          <w:szCs w:val="20"/>
        </w:rPr>
        <w:t>hand</w:t>
      </w:r>
      <w:r w:rsidR="002848B6">
        <w:rPr>
          <w:rFonts w:cstheme="minorHAnsi"/>
          <w:sz w:val="20"/>
          <w:szCs w:val="20"/>
        </w:rPr>
        <w:t>; in addition,</w:t>
      </w:r>
      <w:r w:rsidR="005B2739">
        <w:rPr>
          <w:rFonts w:cstheme="minorHAnsi"/>
          <w:sz w:val="20"/>
          <w:szCs w:val="20"/>
        </w:rPr>
        <w:t xml:space="preserve"> the spread apart fingers of that </w:t>
      </w:r>
      <w:r w:rsidR="002848B6">
        <w:rPr>
          <w:rFonts w:cstheme="minorHAnsi"/>
          <w:sz w:val="20"/>
          <w:szCs w:val="20"/>
        </w:rPr>
        <w:t xml:space="preserve">same </w:t>
      </w:r>
      <w:r w:rsidR="005B2739">
        <w:rPr>
          <w:rFonts w:cstheme="minorHAnsi"/>
          <w:sz w:val="20"/>
          <w:szCs w:val="20"/>
        </w:rPr>
        <w:t xml:space="preserve">hand next to her </w:t>
      </w:r>
      <w:r w:rsidR="005549E3">
        <w:rPr>
          <w:rFonts w:cstheme="minorHAnsi"/>
          <w:sz w:val="20"/>
          <w:szCs w:val="20"/>
        </w:rPr>
        <w:t xml:space="preserve">wedding </w:t>
      </w:r>
      <w:r w:rsidR="005B2739">
        <w:rPr>
          <w:rFonts w:cstheme="minorHAnsi"/>
          <w:sz w:val="20"/>
          <w:szCs w:val="20"/>
        </w:rPr>
        <w:t xml:space="preserve">ringed finger rests upon </w:t>
      </w:r>
      <w:r w:rsidR="00BB357F">
        <w:rPr>
          <w:rFonts w:cstheme="minorHAnsi"/>
          <w:sz w:val="20"/>
          <w:szCs w:val="20"/>
        </w:rPr>
        <w:t xml:space="preserve">the apex of </w:t>
      </w:r>
      <w:r w:rsidR="005B2739">
        <w:rPr>
          <w:rFonts w:cstheme="minorHAnsi"/>
          <w:sz w:val="20"/>
          <w:szCs w:val="20"/>
        </w:rPr>
        <w:t xml:space="preserve">suggestive folds </w:t>
      </w:r>
      <w:r w:rsidR="00BB357F">
        <w:rPr>
          <w:rFonts w:cstheme="minorHAnsi"/>
          <w:sz w:val="20"/>
          <w:szCs w:val="20"/>
        </w:rPr>
        <w:t>within the fabric of the slightly upraised lower portion of the long gown.  She looks to the side in avoidance of the viewer</w:t>
      </w:r>
      <w:r w:rsidR="002848B6">
        <w:rPr>
          <w:rFonts w:cstheme="minorHAnsi"/>
          <w:sz w:val="20"/>
          <w:szCs w:val="20"/>
        </w:rPr>
        <w:t>’s inquisitive scrutiny</w:t>
      </w:r>
      <w:r w:rsidR="00BB357F">
        <w:rPr>
          <w:rFonts w:cstheme="minorHAnsi"/>
          <w:sz w:val="20"/>
          <w:szCs w:val="20"/>
        </w:rPr>
        <w:t xml:space="preserve"> while she is exposing a rather </w:t>
      </w:r>
      <w:r w:rsidR="00DC3486">
        <w:rPr>
          <w:rFonts w:cstheme="minorHAnsi"/>
          <w:sz w:val="20"/>
          <w:szCs w:val="20"/>
        </w:rPr>
        <w:t xml:space="preserve">true-to-life </w:t>
      </w:r>
      <w:r w:rsidR="00BB357F">
        <w:rPr>
          <w:rFonts w:cstheme="minorHAnsi"/>
          <w:sz w:val="20"/>
          <w:szCs w:val="20"/>
        </w:rPr>
        <w:t xml:space="preserve">representation of her most intimate parts. </w:t>
      </w:r>
      <w:r w:rsidR="005549E3">
        <w:rPr>
          <w:rFonts w:cstheme="minorHAnsi"/>
          <w:sz w:val="20"/>
          <w:szCs w:val="20"/>
        </w:rPr>
        <w:t xml:space="preserve"> </w:t>
      </w:r>
      <w:r w:rsidR="002848B6">
        <w:rPr>
          <w:rFonts w:cstheme="minorHAnsi"/>
          <w:sz w:val="20"/>
          <w:szCs w:val="20"/>
        </w:rPr>
        <w:t xml:space="preserve">The fingered apex, </w:t>
      </w:r>
      <w:r w:rsidR="00071BB5">
        <w:rPr>
          <w:rFonts w:cstheme="minorHAnsi"/>
          <w:sz w:val="20"/>
          <w:szCs w:val="20"/>
        </w:rPr>
        <w:t xml:space="preserve">curved </w:t>
      </w:r>
      <w:r w:rsidR="002848B6">
        <w:rPr>
          <w:rFonts w:cstheme="minorHAnsi"/>
          <w:sz w:val="20"/>
          <w:szCs w:val="20"/>
        </w:rPr>
        <w:t xml:space="preserve">lines and </w:t>
      </w:r>
      <w:r w:rsidR="00071BB5">
        <w:rPr>
          <w:rFonts w:cstheme="minorHAnsi"/>
          <w:sz w:val="20"/>
          <w:szCs w:val="20"/>
        </w:rPr>
        <w:t xml:space="preserve">soft </w:t>
      </w:r>
      <w:r w:rsidR="00071BB5">
        <w:rPr>
          <w:rFonts w:cstheme="minorHAnsi"/>
          <w:sz w:val="20"/>
          <w:szCs w:val="20"/>
        </w:rPr>
        <w:lastRenderedPageBreak/>
        <w:t xml:space="preserve">parallel </w:t>
      </w:r>
      <w:r w:rsidR="002848B6">
        <w:rPr>
          <w:rFonts w:cstheme="minorHAnsi"/>
          <w:sz w:val="20"/>
          <w:szCs w:val="20"/>
        </w:rPr>
        <w:t xml:space="preserve">folds, and the long, gaping indentation within the black dress emulate the clitoris, </w:t>
      </w:r>
      <w:r w:rsidR="004F46B9">
        <w:rPr>
          <w:rFonts w:cstheme="minorHAnsi"/>
          <w:sz w:val="20"/>
          <w:szCs w:val="20"/>
        </w:rPr>
        <w:t>labia,</w:t>
      </w:r>
      <w:r w:rsidR="002848B6">
        <w:rPr>
          <w:rFonts w:cstheme="minorHAnsi"/>
          <w:sz w:val="20"/>
          <w:szCs w:val="20"/>
        </w:rPr>
        <w:t xml:space="preserve"> and vagina. </w:t>
      </w:r>
      <w:r w:rsidR="00BB357F">
        <w:rPr>
          <w:rFonts w:cstheme="minorHAnsi"/>
          <w:sz w:val="20"/>
          <w:szCs w:val="20"/>
        </w:rPr>
        <w:t xml:space="preserve"> Furthermore, if one purveys the lower </w:t>
      </w:r>
      <w:r w:rsidR="002848B6">
        <w:rPr>
          <w:rFonts w:cstheme="minorHAnsi"/>
          <w:sz w:val="20"/>
          <w:szCs w:val="20"/>
        </w:rPr>
        <w:t>right-hand</w:t>
      </w:r>
      <w:r w:rsidR="00BB357F">
        <w:rPr>
          <w:rFonts w:cstheme="minorHAnsi"/>
          <w:sz w:val="20"/>
          <w:szCs w:val="20"/>
        </w:rPr>
        <w:t xml:space="preserve"> corner of the brown wall, one can imagine a rabbit on its hinds staring back</w:t>
      </w:r>
      <w:r w:rsidR="00F15B60">
        <w:rPr>
          <w:rFonts w:cstheme="minorHAnsi"/>
          <w:sz w:val="20"/>
          <w:szCs w:val="20"/>
        </w:rPr>
        <w:t xml:space="preserve"> towards its counterpart resting upon the tabletop</w:t>
      </w:r>
      <w:r w:rsidR="000A14AB">
        <w:rPr>
          <w:rFonts w:cstheme="minorHAnsi"/>
          <w:sz w:val="20"/>
          <w:szCs w:val="20"/>
        </w:rPr>
        <w:t xml:space="preserve"> composed by the space of her oddly configured limb, hand, and the contours of her body.</w:t>
      </w:r>
      <w:r w:rsidR="00F15B60">
        <w:rPr>
          <w:rFonts w:cstheme="minorHAnsi"/>
          <w:sz w:val="20"/>
          <w:szCs w:val="20"/>
        </w:rPr>
        <w:t xml:space="preserve">  Rabbits signify fertility. </w:t>
      </w:r>
      <w:r w:rsidR="000A14AB">
        <w:rPr>
          <w:rFonts w:cstheme="minorHAnsi"/>
          <w:sz w:val="20"/>
          <w:szCs w:val="20"/>
        </w:rPr>
        <w:t xml:space="preserve"> </w:t>
      </w:r>
      <w:r w:rsidR="00F15B60">
        <w:rPr>
          <w:rFonts w:cstheme="minorHAnsi"/>
          <w:sz w:val="20"/>
          <w:szCs w:val="20"/>
        </w:rPr>
        <w:t>Fully clothe</w:t>
      </w:r>
      <w:r w:rsidR="000A14AB">
        <w:rPr>
          <w:rFonts w:cstheme="minorHAnsi"/>
          <w:sz w:val="20"/>
          <w:szCs w:val="20"/>
        </w:rPr>
        <w:t xml:space="preserve"> in proper, formal evening attire---</w:t>
      </w:r>
      <w:r w:rsidR="003555BC">
        <w:rPr>
          <w:rFonts w:cstheme="minorHAnsi"/>
          <w:sz w:val="20"/>
          <w:szCs w:val="20"/>
        </w:rPr>
        <w:t xml:space="preserve">standing in </w:t>
      </w:r>
      <w:r w:rsidR="00F15B60">
        <w:rPr>
          <w:rFonts w:cstheme="minorHAnsi"/>
          <w:sz w:val="20"/>
          <w:szCs w:val="20"/>
        </w:rPr>
        <w:t>her quiet pose</w:t>
      </w:r>
      <w:r w:rsidR="003555BC">
        <w:rPr>
          <w:rFonts w:cstheme="minorHAnsi"/>
          <w:sz w:val="20"/>
          <w:szCs w:val="20"/>
        </w:rPr>
        <w:t>, her face</w:t>
      </w:r>
      <w:r w:rsidR="00F15B60">
        <w:rPr>
          <w:rFonts w:cstheme="minorHAnsi"/>
          <w:sz w:val="20"/>
          <w:szCs w:val="20"/>
        </w:rPr>
        <w:t xml:space="preserve"> looking askance</w:t>
      </w:r>
      <w:r w:rsidR="009424DA">
        <w:rPr>
          <w:rFonts w:cstheme="minorHAnsi"/>
          <w:sz w:val="20"/>
          <w:szCs w:val="20"/>
        </w:rPr>
        <w:t xml:space="preserve">, </w:t>
      </w:r>
      <w:r w:rsidR="003555BC">
        <w:rPr>
          <w:rFonts w:cstheme="minorHAnsi"/>
          <w:sz w:val="20"/>
          <w:szCs w:val="20"/>
        </w:rPr>
        <w:t xml:space="preserve">her portrait </w:t>
      </w:r>
      <w:r w:rsidR="005549E3">
        <w:rPr>
          <w:rFonts w:cstheme="minorHAnsi"/>
          <w:sz w:val="20"/>
          <w:szCs w:val="20"/>
        </w:rPr>
        <w:t>directly</w:t>
      </w:r>
      <w:r w:rsidR="00F15B60">
        <w:rPr>
          <w:rFonts w:cstheme="minorHAnsi"/>
          <w:sz w:val="20"/>
          <w:szCs w:val="20"/>
        </w:rPr>
        <w:t xml:space="preserve"> re</w:t>
      </w:r>
      <w:r w:rsidR="009424DA">
        <w:rPr>
          <w:rFonts w:cstheme="minorHAnsi"/>
          <w:sz w:val="20"/>
          <w:szCs w:val="20"/>
        </w:rPr>
        <w:t xml:space="preserve">veals </w:t>
      </w:r>
      <w:r w:rsidR="00F15B60">
        <w:rPr>
          <w:rFonts w:cstheme="minorHAnsi"/>
          <w:sz w:val="20"/>
          <w:szCs w:val="20"/>
        </w:rPr>
        <w:t>a</w:t>
      </w:r>
      <w:r w:rsidR="009424DA">
        <w:rPr>
          <w:rFonts w:cstheme="minorHAnsi"/>
          <w:sz w:val="20"/>
          <w:szCs w:val="20"/>
        </w:rPr>
        <w:t>n</w:t>
      </w:r>
      <w:r w:rsidR="00F15B60">
        <w:rPr>
          <w:rFonts w:cstheme="minorHAnsi"/>
          <w:sz w:val="20"/>
          <w:szCs w:val="20"/>
        </w:rPr>
        <w:t xml:space="preserve"> </w:t>
      </w:r>
      <w:r w:rsidR="00E44260">
        <w:rPr>
          <w:rFonts w:cstheme="minorHAnsi"/>
          <w:sz w:val="20"/>
          <w:szCs w:val="20"/>
        </w:rPr>
        <w:t xml:space="preserve">enigmatic </w:t>
      </w:r>
      <w:r w:rsidR="00F15B60">
        <w:rPr>
          <w:rFonts w:cstheme="minorHAnsi"/>
          <w:sz w:val="20"/>
          <w:szCs w:val="20"/>
        </w:rPr>
        <w:t xml:space="preserve">eroticism that </w:t>
      </w:r>
      <w:r w:rsidR="00E454A2">
        <w:rPr>
          <w:rFonts w:cstheme="minorHAnsi"/>
          <w:sz w:val="20"/>
          <w:szCs w:val="20"/>
        </w:rPr>
        <w:t xml:space="preserve">even </w:t>
      </w:r>
      <w:r w:rsidR="00F15B60">
        <w:rPr>
          <w:rFonts w:cstheme="minorHAnsi"/>
          <w:sz w:val="20"/>
          <w:szCs w:val="20"/>
        </w:rPr>
        <w:t xml:space="preserve">the sophisticated Parisians found offensive. </w:t>
      </w:r>
    </w:p>
    <w:p w14:paraId="6ADF3EB1" w14:textId="08A21A74" w:rsidR="00CA7C5E" w:rsidRDefault="009424DA">
      <w:pPr>
        <w:rPr>
          <w:sz w:val="20"/>
          <w:szCs w:val="20"/>
        </w:rPr>
      </w:pPr>
      <w:r>
        <w:rPr>
          <w:sz w:val="20"/>
          <w:szCs w:val="20"/>
        </w:rPr>
        <w:t xml:space="preserve">Adding subliminal elements that often consciously go unnoticed is a deception that the artist employs to enhance the power and </w:t>
      </w:r>
      <w:r w:rsidR="003C0479">
        <w:rPr>
          <w:sz w:val="20"/>
          <w:szCs w:val="20"/>
        </w:rPr>
        <w:t>e</w:t>
      </w:r>
      <w:r>
        <w:rPr>
          <w:sz w:val="20"/>
          <w:szCs w:val="20"/>
        </w:rPr>
        <w:t xml:space="preserve">ffect as well as the aesthetic enjoyment </w:t>
      </w:r>
      <w:r w:rsidR="003C0479">
        <w:rPr>
          <w:sz w:val="20"/>
          <w:szCs w:val="20"/>
        </w:rPr>
        <w:t xml:space="preserve">for </w:t>
      </w:r>
      <w:r>
        <w:rPr>
          <w:sz w:val="20"/>
          <w:szCs w:val="20"/>
        </w:rPr>
        <w:t xml:space="preserve">the art </w:t>
      </w:r>
      <w:r w:rsidR="000A0933">
        <w:rPr>
          <w:sz w:val="20"/>
          <w:szCs w:val="20"/>
        </w:rPr>
        <w:t>patron</w:t>
      </w:r>
      <w:r>
        <w:rPr>
          <w:sz w:val="20"/>
          <w:szCs w:val="20"/>
        </w:rPr>
        <w:t xml:space="preserve">.  </w:t>
      </w:r>
      <w:r w:rsidR="000E6851">
        <w:rPr>
          <w:sz w:val="20"/>
          <w:szCs w:val="20"/>
        </w:rPr>
        <w:t>S</w:t>
      </w:r>
      <w:r w:rsidR="00A0543E">
        <w:rPr>
          <w:sz w:val="20"/>
          <w:szCs w:val="20"/>
        </w:rPr>
        <w:t xml:space="preserve">ensuality is surreptitiously added to augment the intent without forcing the issue so that the viewer </w:t>
      </w:r>
      <w:r w:rsidR="009C7763">
        <w:rPr>
          <w:sz w:val="20"/>
          <w:szCs w:val="20"/>
        </w:rPr>
        <w:t xml:space="preserve">does not </w:t>
      </w:r>
      <w:r w:rsidR="00C8614F">
        <w:rPr>
          <w:sz w:val="20"/>
          <w:szCs w:val="20"/>
        </w:rPr>
        <w:t xml:space="preserve">reflexively </w:t>
      </w:r>
      <w:r w:rsidR="002306A5">
        <w:rPr>
          <w:i/>
          <w:iCs/>
          <w:sz w:val="20"/>
          <w:szCs w:val="20"/>
        </w:rPr>
        <w:t xml:space="preserve">shut </w:t>
      </w:r>
      <w:r w:rsidR="00452A80">
        <w:rPr>
          <w:sz w:val="20"/>
          <w:szCs w:val="20"/>
        </w:rPr>
        <w:t xml:space="preserve">down </w:t>
      </w:r>
      <w:r w:rsidR="001C7327">
        <w:rPr>
          <w:sz w:val="20"/>
          <w:szCs w:val="20"/>
        </w:rPr>
        <w:t xml:space="preserve">and </w:t>
      </w:r>
      <w:r w:rsidR="00A0543E">
        <w:rPr>
          <w:sz w:val="20"/>
          <w:szCs w:val="20"/>
        </w:rPr>
        <w:t>den</w:t>
      </w:r>
      <w:r w:rsidR="009C7763">
        <w:rPr>
          <w:sz w:val="20"/>
          <w:szCs w:val="20"/>
        </w:rPr>
        <w:t>y</w:t>
      </w:r>
      <w:r w:rsidR="00A0543E">
        <w:rPr>
          <w:sz w:val="20"/>
          <w:szCs w:val="20"/>
        </w:rPr>
        <w:t xml:space="preserve"> believing what he or she </w:t>
      </w:r>
      <w:r w:rsidR="009C7763">
        <w:rPr>
          <w:sz w:val="20"/>
          <w:szCs w:val="20"/>
        </w:rPr>
        <w:t>is</w:t>
      </w:r>
      <w:r w:rsidR="00A0543E">
        <w:rPr>
          <w:sz w:val="20"/>
          <w:szCs w:val="20"/>
        </w:rPr>
        <w:t xml:space="preserve"> seeing</w:t>
      </w:r>
      <w:r w:rsidR="00C8614F">
        <w:rPr>
          <w:sz w:val="20"/>
          <w:szCs w:val="20"/>
        </w:rPr>
        <w:t xml:space="preserve"> with their </w:t>
      </w:r>
      <w:r w:rsidR="00C8614F" w:rsidRPr="00C8614F">
        <w:rPr>
          <w:i/>
          <w:iCs/>
          <w:sz w:val="20"/>
          <w:szCs w:val="20"/>
        </w:rPr>
        <w:t>eyes wide open</w:t>
      </w:r>
      <w:r w:rsidR="00A0543E">
        <w:rPr>
          <w:sz w:val="20"/>
          <w:szCs w:val="20"/>
        </w:rPr>
        <w:t>!</w:t>
      </w:r>
    </w:p>
    <w:p w14:paraId="2AC3F31E" w14:textId="3F820BF9" w:rsidR="0070643C" w:rsidRDefault="0070643C">
      <w:pPr>
        <w:rPr>
          <w:sz w:val="20"/>
          <w:szCs w:val="20"/>
        </w:rPr>
      </w:pPr>
      <w:r>
        <w:rPr>
          <w:sz w:val="20"/>
          <w:szCs w:val="20"/>
        </w:rPr>
        <w:t xml:space="preserve">By R. Anthony Saritelli </w:t>
      </w:r>
      <w:r>
        <w:rPr>
          <w:sz w:val="20"/>
          <w:szCs w:val="20"/>
        </w:rPr>
        <w:tab/>
      </w:r>
      <w:r>
        <w:rPr>
          <w:sz w:val="20"/>
          <w:szCs w:val="20"/>
        </w:rPr>
        <w:tab/>
      </w:r>
      <w:r>
        <w:rPr>
          <w:sz w:val="20"/>
          <w:szCs w:val="20"/>
        </w:rPr>
        <w:tab/>
      </w:r>
      <w:r>
        <w:rPr>
          <w:sz w:val="20"/>
          <w:szCs w:val="20"/>
        </w:rPr>
        <w:tab/>
        <w:t xml:space="preserve">March </w:t>
      </w:r>
      <w:r w:rsidR="00487461">
        <w:rPr>
          <w:sz w:val="20"/>
          <w:szCs w:val="20"/>
        </w:rPr>
        <w:t>8</w:t>
      </w:r>
      <w:r w:rsidR="00452A80">
        <w:rPr>
          <w:sz w:val="20"/>
          <w:szCs w:val="20"/>
        </w:rPr>
        <w:t xml:space="preserve">, 2023. </w:t>
      </w:r>
    </w:p>
    <w:p w14:paraId="66949119" w14:textId="3E544B0A" w:rsidR="006D47FC" w:rsidRPr="00487461" w:rsidRDefault="006D47FC">
      <w:pPr>
        <w:rPr>
          <w:i/>
          <w:iCs/>
          <w:sz w:val="20"/>
          <w:szCs w:val="20"/>
        </w:rPr>
      </w:pPr>
      <w:r w:rsidRPr="00487461">
        <w:rPr>
          <w:i/>
          <w:iCs/>
          <w:sz w:val="20"/>
          <w:szCs w:val="20"/>
        </w:rPr>
        <w:t>Dedicated to all women on International Women’s</w:t>
      </w:r>
      <w:r w:rsidR="00487461" w:rsidRPr="00487461">
        <w:rPr>
          <w:i/>
          <w:iCs/>
          <w:sz w:val="20"/>
          <w:szCs w:val="20"/>
        </w:rPr>
        <w:t xml:space="preserve"> Day</w:t>
      </w:r>
      <w:r w:rsidRPr="00487461">
        <w:rPr>
          <w:i/>
          <w:iCs/>
          <w:sz w:val="20"/>
          <w:szCs w:val="20"/>
        </w:rPr>
        <w:t xml:space="preserve">. </w:t>
      </w:r>
    </w:p>
    <w:p w14:paraId="6E9843BE" w14:textId="6EF59734" w:rsidR="000B6612" w:rsidRDefault="000B6612">
      <w:pPr>
        <w:rPr>
          <w:sz w:val="20"/>
          <w:szCs w:val="20"/>
        </w:rPr>
      </w:pPr>
      <w:r>
        <w:rPr>
          <w:sz w:val="20"/>
          <w:szCs w:val="20"/>
        </w:rPr>
        <w:t>References:</w:t>
      </w:r>
    </w:p>
    <w:p w14:paraId="5EB69DB3" w14:textId="33B128CE" w:rsidR="000B6612" w:rsidRDefault="000B6612">
      <w:pPr>
        <w:rPr>
          <w:sz w:val="20"/>
          <w:szCs w:val="20"/>
        </w:rPr>
      </w:pPr>
      <w:r>
        <w:rPr>
          <w:sz w:val="20"/>
          <w:szCs w:val="20"/>
        </w:rPr>
        <w:t xml:space="preserve">Cane, W &amp; Gabrielle, A: </w:t>
      </w:r>
      <w:r w:rsidRPr="000B6612">
        <w:rPr>
          <w:i/>
          <w:iCs/>
          <w:sz w:val="20"/>
          <w:szCs w:val="20"/>
        </w:rPr>
        <w:t>Every Picture Hides A Story: The Secret Ways Artist Make Their Work More Seductive</w:t>
      </w:r>
      <w:r>
        <w:rPr>
          <w:sz w:val="20"/>
          <w:szCs w:val="20"/>
        </w:rPr>
        <w:t xml:space="preserve">. Rowman &amp; Littlefield. Lanham-Boulder-New York-London. 2023. </w:t>
      </w:r>
    </w:p>
    <w:p w14:paraId="2E773FB4" w14:textId="62F064FF" w:rsidR="0070643C" w:rsidRDefault="0070643C">
      <w:pPr>
        <w:rPr>
          <w:sz w:val="20"/>
          <w:szCs w:val="20"/>
        </w:rPr>
      </w:pPr>
      <w:r w:rsidRPr="0070643C">
        <w:rPr>
          <w:i/>
          <w:iCs/>
          <w:sz w:val="20"/>
          <w:szCs w:val="20"/>
        </w:rPr>
        <w:t>The Birth of Venus</w:t>
      </w:r>
      <w:r>
        <w:rPr>
          <w:sz w:val="20"/>
          <w:szCs w:val="20"/>
        </w:rPr>
        <w:t>-Wikipedia</w:t>
      </w:r>
    </w:p>
    <w:p w14:paraId="3B5F64DA" w14:textId="135C2446" w:rsidR="00C32ABA" w:rsidRDefault="00945805">
      <w:pPr>
        <w:rPr>
          <w:sz w:val="20"/>
          <w:szCs w:val="20"/>
        </w:rPr>
      </w:pPr>
      <w:r>
        <w:rPr>
          <w:sz w:val="20"/>
          <w:szCs w:val="20"/>
        </w:rPr>
        <w:t xml:space="preserve">Vry, S. </w:t>
      </w:r>
      <w:r w:rsidRPr="00945805">
        <w:rPr>
          <w:i/>
          <w:iCs/>
          <w:sz w:val="20"/>
          <w:szCs w:val="20"/>
        </w:rPr>
        <w:t>Trick of the Eye: Art &amp; Illusion.</w:t>
      </w:r>
      <w:r>
        <w:rPr>
          <w:sz w:val="20"/>
          <w:szCs w:val="20"/>
        </w:rPr>
        <w:t xml:space="preserve"> Prestel. Munich-Berlin-London-New York. 2010.</w:t>
      </w:r>
    </w:p>
    <w:p w14:paraId="4C4E4CA1" w14:textId="6675FE9F" w:rsidR="00271586" w:rsidRDefault="00081DE9">
      <w:pPr>
        <w:rPr>
          <w:sz w:val="20"/>
          <w:szCs w:val="20"/>
        </w:rPr>
      </w:pPr>
      <w:r w:rsidRPr="00477B56">
        <w:rPr>
          <w:i/>
          <w:iCs/>
          <w:sz w:val="20"/>
          <w:szCs w:val="20"/>
        </w:rPr>
        <w:t>Mic</w:t>
      </w:r>
      <w:r w:rsidR="00477B56" w:rsidRPr="00477B56">
        <w:rPr>
          <w:i/>
          <w:iCs/>
          <w:sz w:val="20"/>
          <w:szCs w:val="20"/>
        </w:rPr>
        <w:t>h</w:t>
      </w:r>
      <w:r w:rsidRPr="00477B56">
        <w:rPr>
          <w:i/>
          <w:iCs/>
          <w:sz w:val="20"/>
          <w:szCs w:val="20"/>
        </w:rPr>
        <w:t>elangelo’s David</w:t>
      </w:r>
      <w:r>
        <w:rPr>
          <w:sz w:val="20"/>
          <w:szCs w:val="20"/>
        </w:rPr>
        <w:t>-Wikipedia</w:t>
      </w:r>
    </w:p>
    <w:p w14:paraId="193C2702" w14:textId="77777777" w:rsidR="0070643C" w:rsidRPr="001518CE" w:rsidRDefault="0070643C">
      <w:pPr>
        <w:rPr>
          <w:sz w:val="20"/>
          <w:szCs w:val="20"/>
        </w:rPr>
      </w:pPr>
    </w:p>
    <w:sectPr w:rsidR="0070643C" w:rsidRPr="001518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3C2B"/>
    <w:rsid w:val="00033603"/>
    <w:rsid w:val="000601B7"/>
    <w:rsid w:val="00071BB5"/>
    <w:rsid w:val="00074040"/>
    <w:rsid w:val="00080D11"/>
    <w:rsid w:val="00081DE9"/>
    <w:rsid w:val="000915DC"/>
    <w:rsid w:val="00093C2B"/>
    <w:rsid w:val="000A0933"/>
    <w:rsid w:val="000A14AB"/>
    <w:rsid w:val="000B6612"/>
    <w:rsid w:val="000E6851"/>
    <w:rsid w:val="000F21CF"/>
    <w:rsid w:val="001021FA"/>
    <w:rsid w:val="00103893"/>
    <w:rsid w:val="00113D84"/>
    <w:rsid w:val="0013143C"/>
    <w:rsid w:val="001354F3"/>
    <w:rsid w:val="00143CEF"/>
    <w:rsid w:val="00145816"/>
    <w:rsid w:val="001518CE"/>
    <w:rsid w:val="00153E57"/>
    <w:rsid w:val="0017161A"/>
    <w:rsid w:val="001772A0"/>
    <w:rsid w:val="00194757"/>
    <w:rsid w:val="001B2FBA"/>
    <w:rsid w:val="001B4B8B"/>
    <w:rsid w:val="001C5856"/>
    <w:rsid w:val="001C7327"/>
    <w:rsid w:val="001D36D5"/>
    <w:rsid w:val="001D5BF9"/>
    <w:rsid w:val="001D799B"/>
    <w:rsid w:val="001E1E9F"/>
    <w:rsid w:val="001E3CAB"/>
    <w:rsid w:val="002306A5"/>
    <w:rsid w:val="0023499A"/>
    <w:rsid w:val="00271586"/>
    <w:rsid w:val="002848B6"/>
    <w:rsid w:val="002B268D"/>
    <w:rsid w:val="002C651C"/>
    <w:rsid w:val="002E6213"/>
    <w:rsid w:val="002F36F9"/>
    <w:rsid w:val="00307836"/>
    <w:rsid w:val="003235EF"/>
    <w:rsid w:val="00331E6E"/>
    <w:rsid w:val="003348D6"/>
    <w:rsid w:val="003555BC"/>
    <w:rsid w:val="00383BDA"/>
    <w:rsid w:val="00390917"/>
    <w:rsid w:val="003C0479"/>
    <w:rsid w:val="003C0AC7"/>
    <w:rsid w:val="00417317"/>
    <w:rsid w:val="00446149"/>
    <w:rsid w:val="00452A80"/>
    <w:rsid w:val="00472B37"/>
    <w:rsid w:val="00477B56"/>
    <w:rsid w:val="00487461"/>
    <w:rsid w:val="004B142D"/>
    <w:rsid w:val="004B3C4E"/>
    <w:rsid w:val="004C44FF"/>
    <w:rsid w:val="004D333C"/>
    <w:rsid w:val="004E0F58"/>
    <w:rsid w:val="004E74A3"/>
    <w:rsid w:val="004F2785"/>
    <w:rsid w:val="004F2B3F"/>
    <w:rsid w:val="004F46B9"/>
    <w:rsid w:val="005121A7"/>
    <w:rsid w:val="0053383A"/>
    <w:rsid w:val="005543D7"/>
    <w:rsid w:val="005549E3"/>
    <w:rsid w:val="005724AF"/>
    <w:rsid w:val="00585DA8"/>
    <w:rsid w:val="005A0641"/>
    <w:rsid w:val="005A21ED"/>
    <w:rsid w:val="005A4918"/>
    <w:rsid w:val="005A5EBC"/>
    <w:rsid w:val="005B2739"/>
    <w:rsid w:val="006160F3"/>
    <w:rsid w:val="0063152D"/>
    <w:rsid w:val="006462E8"/>
    <w:rsid w:val="006566EE"/>
    <w:rsid w:val="006609C2"/>
    <w:rsid w:val="006926C6"/>
    <w:rsid w:val="006C223C"/>
    <w:rsid w:val="006D47FC"/>
    <w:rsid w:val="00700F37"/>
    <w:rsid w:val="00705756"/>
    <w:rsid w:val="0070643C"/>
    <w:rsid w:val="007124FB"/>
    <w:rsid w:val="00713471"/>
    <w:rsid w:val="00760CA6"/>
    <w:rsid w:val="00775EE6"/>
    <w:rsid w:val="00790DA1"/>
    <w:rsid w:val="007B18E1"/>
    <w:rsid w:val="007E4824"/>
    <w:rsid w:val="007E6020"/>
    <w:rsid w:val="007F1FC6"/>
    <w:rsid w:val="00811549"/>
    <w:rsid w:val="00813C29"/>
    <w:rsid w:val="008A1AA8"/>
    <w:rsid w:val="008C1900"/>
    <w:rsid w:val="008F0589"/>
    <w:rsid w:val="0090012A"/>
    <w:rsid w:val="00933113"/>
    <w:rsid w:val="009424DA"/>
    <w:rsid w:val="00945805"/>
    <w:rsid w:val="00946705"/>
    <w:rsid w:val="0096186B"/>
    <w:rsid w:val="00987814"/>
    <w:rsid w:val="00987978"/>
    <w:rsid w:val="009B0CC9"/>
    <w:rsid w:val="009B6E6E"/>
    <w:rsid w:val="009C7763"/>
    <w:rsid w:val="009F2288"/>
    <w:rsid w:val="00A0543E"/>
    <w:rsid w:val="00A110D9"/>
    <w:rsid w:val="00A26B38"/>
    <w:rsid w:val="00A45791"/>
    <w:rsid w:val="00A66B9F"/>
    <w:rsid w:val="00A84E0A"/>
    <w:rsid w:val="00A85366"/>
    <w:rsid w:val="00A932D9"/>
    <w:rsid w:val="00B26F62"/>
    <w:rsid w:val="00B66918"/>
    <w:rsid w:val="00B74F15"/>
    <w:rsid w:val="00B831E6"/>
    <w:rsid w:val="00B86D3F"/>
    <w:rsid w:val="00B87AAE"/>
    <w:rsid w:val="00B97BD9"/>
    <w:rsid w:val="00BA178C"/>
    <w:rsid w:val="00BB357F"/>
    <w:rsid w:val="00BC0B2C"/>
    <w:rsid w:val="00BC443B"/>
    <w:rsid w:val="00BE42DD"/>
    <w:rsid w:val="00C07B1A"/>
    <w:rsid w:val="00C2243E"/>
    <w:rsid w:val="00C22F40"/>
    <w:rsid w:val="00C32ABA"/>
    <w:rsid w:val="00C47864"/>
    <w:rsid w:val="00C83E78"/>
    <w:rsid w:val="00C8614F"/>
    <w:rsid w:val="00CA7C5E"/>
    <w:rsid w:val="00CB5A33"/>
    <w:rsid w:val="00CD3A3D"/>
    <w:rsid w:val="00CE1CC0"/>
    <w:rsid w:val="00CE1D9A"/>
    <w:rsid w:val="00CF5517"/>
    <w:rsid w:val="00D005AC"/>
    <w:rsid w:val="00D10F32"/>
    <w:rsid w:val="00D134A5"/>
    <w:rsid w:val="00D16E19"/>
    <w:rsid w:val="00D255E2"/>
    <w:rsid w:val="00D35173"/>
    <w:rsid w:val="00D573C8"/>
    <w:rsid w:val="00D61E23"/>
    <w:rsid w:val="00D86174"/>
    <w:rsid w:val="00D86FCF"/>
    <w:rsid w:val="00DA26DD"/>
    <w:rsid w:val="00DC3486"/>
    <w:rsid w:val="00DE0DEE"/>
    <w:rsid w:val="00E44260"/>
    <w:rsid w:val="00E454A2"/>
    <w:rsid w:val="00E77A6C"/>
    <w:rsid w:val="00EA64D1"/>
    <w:rsid w:val="00EA7956"/>
    <w:rsid w:val="00EB3812"/>
    <w:rsid w:val="00EE4F12"/>
    <w:rsid w:val="00EE67A2"/>
    <w:rsid w:val="00EF72A9"/>
    <w:rsid w:val="00F011FC"/>
    <w:rsid w:val="00F028B8"/>
    <w:rsid w:val="00F15B60"/>
    <w:rsid w:val="00F46A0E"/>
    <w:rsid w:val="00F57DD6"/>
    <w:rsid w:val="00F86059"/>
    <w:rsid w:val="00F9749A"/>
    <w:rsid w:val="00FA0B3F"/>
    <w:rsid w:val="00FD1A1D"/>
    <w:rsid w:val="00FE62BA"/>
    <w:rsid w:val="00FF135A"/>
    <w:rsid w:val="4A1BAE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1BAEE6"/>
  <w15:chartTrackingRefBased/>
  <w15:docId w15:val="{78BEA1AF-D1EB-481E-A0AE-6F7CD4392A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1751</Words>
  <Characters>9982</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2</cp:revision>
  <dcterms:created xsi:type="dcterms:W3CDTF">2023-03-09T13:06:00Z</dcterms:created>
  <dcterms:modified xsi:type="dcterms:W3CDTF">2023-03-09T13:06:00Z</dcterms:modified>
</cp:coreProperties>
</file>