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03787BC3" w14:textId="77777777" w:rsidR="004C6E2C" w:rsidRPr="000E4E65" w:rsidRDefault="004B3191">
      <w:pPr>
        <w:pStyle w:val="NormalWeb"/>
        <w:rPr>
          <w:rFonts w:ascii="Aptos" w:hAnsi="Aptos"/>
          <w:color w:val="000000"/>
          <w:sz w:val="32"/>
          <w:szCs w:val="32"/>
          <w:u w:val="single"/>
        </w:rPr>
      </w:pPr>
      <w:r w:rsidRPr="000E4E65">
        <w:rPr>
          <w:b/>
          <w:bCs/>
          <w:sz w:val="32"/>
          <w:szCs w:val="32"/>
          <w:u w:val="single"/>
        </w:rPr>
        <w:t>Reproduction In</w:t>
      </w:r>
      <w:r w:rsidRPr="000E4E65">
        <w:rPr>
          <w:sz w:val="32"/>
          <w:szCs w:val="32"/>
          <w:u w:val="single"/>
        </w:rPr>
        <w:t xml:space="preserve"> </w:t>
      </w:r>
      <w:r w:rsidR="004C6E2C" w:rsidRPr="000E4E65">
        <w:rPr>
          <w:rStyle w:val="Strong"/>
          <w:rFonts w:ascii="Aptos" w:hAnsi="Aptos"/>
          <w:color w:val="000000"/>
          <w:sz w:val="32"/>
          <w:szCs w:val="32"/>
          <w:u w:val="single"/>
        </w:rPr>
        <w:t>Plant</w:t>
      </w:r>
      <w:r w:rsidR="00E62672" w:rsidRPr="000E4E65">
        <w:rPr>
          <w:rStyle w:val="Strong"/>
          <w:rFonts w:ascii="Aptos" w:hAnsi="Aptos"/>
          <w:color w:val="000000"/>
          <w:sz w:val="32"/>
          <w:szCs w:val="32"/>
          <w:u w:val="single"/>
        </w:rPr>
        <w:t>s Is Complicated, Varied and Magical!</w:t>
      </w:r>
    </w:p>
    <w:p w14:paraId="40309DA4" w14:textId="77777777" w:rsidR="005E495D" w:rsidRPr="00AF078B" w:rsidRDefault="005E495D" w:rsidP="0062651D">
      <w:pPr>
        <w:rPr>
          <w:sz w:val="20"/>
          <w:szCs w:val="20"/>
        </w:rPr>
      </w:pPr>
      <w:r w:rsidRPr="00AF078B">
        <w:rPr>
          <w:sz w:val="20"/>
          <w:szCs w:val="20"/>
        </w:rPr>
        <w:t xml:space="preserve">People and the animal pairs that </w:t>
      </w:r>
      <w:r w:rsidR="00AF078B" w:rsidRPr="00AF078B">
        <w:rPr>
          <w:sz w:val="20"/>
          <w:szCs w:val="20"/>
        </w:rPr>
        <w:t xml:space="preserve">biblical </w:t>
      </w:r>
      <w:r w:rsidRPr="00AF078B">
        <w:rPr>
          <w:sz w:val="20"/>
          <w:szCs w:val="20"/>
        </w:rPr>
        <w:t>Noah loaded two-by-two on his</w:t>
      </w:r>
      <w:r w:rsidR="00E917DD" w:rsidRPr="00AF078B">
        <w:rPr>
          <w:sz w:val="20"/>
          <w:szCs w:val="20"/>
        </w:rPr>
        <w:t xml:space="preserve"> </w:t>
      </w:r>
      <w:r w:rsidR="00AF078B" w:rsidRPr="00AF078B">
        <w:rPr>
          <w:sz w:val="20"/>
          <w:szCs w:val="20"/>
        </w:rPr>
        <w:t xml:space="preserve">wooden </w:t>
      </w:r>
      <w:r w:rsidR="00ED0159">
        <w:rPr>
          <w:sz w:val="20"/>
          <w:szCs w:val="20"/>
        </w:rPr>
        <w:t>a</w:t>
      </w:r>
      <w:r w:rsidRPr="00AF078B">
        <w:rPr>
          <w:sz w:val="20"/>
          <w:szCs w:val="20"/>
        </w:rPr>
        <w:t>r</w:t>
      </w:r>
      <w:r w:rsidR="00ED0159">
        <w:rPr>
          <w:sz w:val="20"/>
          <w:szCs w:val="20"/>
        </w:rPr>
        <w:t>k</w:t>
      </w:r>
      <w:r w:rsidRPr="00AF078B">
        <w:rPr>
          <w:sz w:val="20"/>
          <w:szCs w:val="20"/>
        </w:rPr>
        <w:t xml:space="preserve"> breed like diocecious plants do.  Without sex between male and female</w:t>
      </w:r>
      <w:r w:rsidR="005110F2">
        <w:rPr>
          <w:sz w:val="20"/>
          <w:szCs w:val="20"/>
        </w:rPr>
        <w:t xml:space="preserve">, </w:t>
      </w:r>
      <w:r w:rsidRPr="00AF078B">
        <w:rPr>
          <w:sz w:val="20"/>
          <w:szCs w:val="20"/>
        </w:rPr>
        <w:t xml:space="preserve">no offspring are </w:t>
      </w:r>
      <w:r w:rsidR="00F87328">
        <w:rPr>
          <w:sz w:val="20"/>
          <w:szCs w:val="20"/>
        </w:rPr>
        <w:t xml:space="preserve">born or </w:t>
      </w:r>
      <w:r w:rsidRPr="00AF078B">
        <w:rPr>
          <w:sz w:val="20"/>
          <w:szCs w:val="20"/>
        </w:rPr>
        <w:t xml:space="preserve">produced.  Dioecious, is a botanical term derived from the Greek, meaning requiring ‘two houses.’  Only a small minority </w:t>
      </w:r>
      <w:r w:rsidR="00AF078B" w:rsidRPr="00AF078B">
        <w:rPr>
          <w:sz w:val="20"/>
          <w:szCs w:val="20"/>
        </w:rPr>
        <w:t xml:space="preserve">from 5 to 7 </w:t>
      </w:r>
      <w:r w:rsidR="004A0DAE" w:rsidRPr="00AF078B">
        <w:rPr>
          <w:sz w:val="20"/>
          <w:szCs w:val="20"/>
        </w:rPr>
        <w:t>% of</w:t>
      </w:r>
      <w:r w:rsidRPr="00AF078B">
        <w:rPr>
          <w:sz w:val="20"/>
          <w:szCs w:val="20"/>
        </w:rPr>
        <w:t xml:space="preserve"> </w:t>
      </w:r>
      <w:r w:rsidR="00AF078B" w:rsidRPr="00AF078B">
        <w:rPr>
          <w:sz w:val="20"/>
          <w:szCs w:val="20"/>
        </w:rPr>
        <w:t xml:space="preserve">plants </w:t>
      </w:r>
      <w:r w:rsidR="00AF078B">
        <w:rPr>
          <w:sz w:val="20"/>
          <w:szCs w:val="20"/>
        </w:rPr>
        <w:t>reproduce</w:t>
      </w:r>
      <w:r w:rsidRPr="00AF078B">
        <w:rPr>
          <w:sz w:val="20"/>
          <w:szCs w:val="20"/>
        </w:rPr>
        <w:t xml:space="preserve"> </w:t>
      </w:r>
      <w:r w:rsidR="00AF078B" w:rsidRPr="00AF078B">
        <w:rPr>
          <w:sz w:val="20"/>
          <w:szCs w:val="20"/>
        </w:rPr>
        <w:t xml:space="preserve">as </w:t>
      </w:r>
      <w:r w:rsidR="00784D58" w:rsidRPr="00AF078B">
        <w:rPr>
          <w:sz w:val="20"/>
          <w:szCs w:val="20"/>
        </w:rPr>
        <w:t xml:space="preserve">Noah’s </w:t>
      </w:r>
      <w:r w:rsidR="002559A8">
        <w:rPr>
          <w:sz w:val="20"/>
          <w:szCs w:val="20"/>
        </w:rPr>
        <w:t xml:space="preserve">menagerie of </w:t>
      </w:r>
      <w:r w:rsidR="00AF078B" w:rsidRPr="00AF078B">
        <w:rPr>
          <w:sz w:val="20"/>
          <w:szCs w:val="20"/>
        </w:rPr>
        <w:t>flood</w:t>
      </w:r>
      <w:r w:rsidR="002559A8">
        <w:rPr>
          <w:sz w:val="20"/>
          <w:szCs w:val="20"/>
        </w:rPr>
        <w:t>-</w:t>
      </w:r>
      <w:r w:rsidR="00AF078B" w:rsidRPr="00AF078B">
        <w:rPr>
          <w:sz w:val="20"/>
          <w:szCs w:val="20"/>
        </w:rPr>
        <w:t xml:space="preserve">saved </w:t>
      </w:r>
      <w:r w:rsidR="00784D58" w:rsidRPr="00AF078B">
        <w:rPr>
          <w:sz w:val="20"/>
          <w:szCs w:val="20"/>
        </w:rPr>
        <w:t>passengers</w:t>
      </w:r>
      <w:r w:rsidR="00AF078B" w:rsidRPr="00AF078B">
        <w:rPr>
          <w:sz w:val="20"/>
          <w:szCs w:val="20"/>
        </w:rPr>
        <w:t>.</w:t>
      </w:r>
      <w:r w:rsidR="007F35B6" w:rsidRPr="00AF078B">
        <w:rPr>
          <w:sz w:val="20"/>
          <w:szCs w:val="20"/>
        </w:rPr>
        <w:t xml:space="preserve"> </w:t>
      </w:r>
      <w:r w:rsidR="00EA77AF">
        <w:rPr>
          <w:sz w:val="20"/>
          <w:szCs w:val="20"/>
        </w:rPr>
        <w:t xml:space="preserve"> </w:t>
      </w:r>
      <w:r w:rsidR="007F35B6" w:rsidRPr="00AF078B">
        <w:rPr>
          <w:sz w:val="20"/>
          <w:szCs w:val="20"/>
        </w:rPr>
        <w:t xml:space="preserve">Holly, gingko biloba, yew, </w:t>
      </w:r>
      <w:r w:rsidR="005110F2">
        <w:rPr>
          <w:sz w:val="20"/>
          <w:szCs w:val="20"/>
        </w:rPr>
        <w:t xml:space="preserve">and </w:t>
      </w:r>
      <w:r w:rsidR="007F35B6" w:rsidRPr="00AF078B">
        <w:rPr>
          <w:sz w:val="20"/>
          <w:szCs w:val="20"/>
        </w:rPr>
        <w:t xml:space="preserve">ash </w:t>
      </w:r>
      <w:r w:rsidR="00CD2DBD" w:rsidRPr="00AF078B">
        <w:rPr>
          <w:sz w:val="20"/>
          <w:szCs w:val="20"/>
        </w:rPr>
        <w:t>trees are</w:t>
      </w:r>
      <w:r w:rsidR="007F35B6" w:rsidRPr="00AF078B">
        <w:rPr>
          <w:sz w:val="20"/>
          <w:szCs w:val="20"/>
        </w:rPr>
        <w:t xml:space="preserve"> examples of dioecious vegetation.</w:t>
      </w:r>
      <w:r w:rsidR="00CD2DBD" w:rsidRPr="00AF078B">
        <w:rPr>
          <w:sz w:val="20"/>
          <w:szCs w:val="20"/>
        </w:rPr>
        <w:t xml:space="preserve">  They </w:t>
      </w:r>
      <w:r w:rsidR="002310D9" w:rsidRPr="00AF078B">
        <w:rPr>
          <w:sz w:val="20"/>
          <w:szCs w:val="20"/>
        </w:rPr>
        <w:t>have</w:t>
      </w:r>
      <w:r w:rsidR="00CD2DBD" w:rsidRPr="00AF078B">
        <w:rPr>
          <w:sz w:val="20"/>
          <w:szCs w:val="20"/>
        </w:rPr>
        <w:t xml:space="preserve"> only incomplete flowers that occur on individuals of </w:t>
      </w:r>
      <w:r w:rsidR="00FC7160">
        <w:rPr>
          <w:sz w:val="20"/>
          <w:szCs w:val="20"/>
        </w:rPr>
        <w:t xml:space="preserve">differing </w:t>
      </w:r>
      <w:r w:rsidR="00E917DD" w:rsidRPr="00AF078B">
        <w:rPr>
          <w:sz w:val="20"/>
          <w:szCs w:val="20"/>
        </w:rPr>
        <w:t>gender,</w:t>
      </w:r>
      <w:r w:rsidR="00CD2DBD" w:rsidRPr="00AF078B">
        <w:rPr>
          <w:sz w:val="20"/>
          <w:szCs w:val="20"/>
        </w:rPr>
        <w:t xml:space="preserve"> and the blooms </w:t>
      </w:r>
      <w:r w:rsidR="00AF078B">
        <w:rPr>
          <w:sz w:val="20"/>
          <w:szCs w:val="20"/>
        </w:rPr>
        <w:t>either</w:t>
      </w:r>
      <w:r w:rsidR="00CD2DBD" w:rsidRPr="00AF078B">
        <w:rPr>
          <w:sz w:val="20"/>
          <w:szCs w:val="20"/>
        </w:rPr>
        <w:t xml:space="preserve"> have stamens [male] or pistils [females]</w:t>
      </w:r>
      <w:r w:rsidR="005110F2">
        <w:rPr>
          <w:sz w:val="20"/>
          <w:szCs w:val="20"/>
        </w:rPr>
        <w:t>;</w:t>
      </w:r>
      <w:r w:rsidR="004A0DAE">
        <w:rPr>
          <w:sz w:val="20"/>
          <w:szCs w:val="20"/>
        </w:rPr>
        <w:t xml:space="preserve"> never both together on one flower. </w:t>
      </w:r>
      <w:r w:rsidR="00AF078B">
        <w:rPr>
          <w:sz w:val="20"/>
          <w:szCs w:val="20"/>
        </w:rPr>
        <w:t xml:space="preserve"> </w:t>
      </w:r>
      <w:r w:rsidR="00E917DD" w:rsidRPr="00AF078B">
        <w:rPr>
          <w:sz w:val="20"/>
          <w:szCs w:val="20"/>
        </w:rPr>
        <w:t xml:space="preserve"> </w:t>
      </w:r>
      <w:r w:rsidR="004A0DAE">
        <w:rPr>
          <w:sz w:val="20"/>
          <w:szCs w:val="20"/>
        </w:rPr>
        <w:t>P</w:t>
      </w:r>
      <w:r w:rsidR="00E917DD" w:rsidRPr="00AF078B">
        <w:rPr>
          <w:sz w:val="20"/>
          <w:szCs w:val="20"/>
        </w:rPr>
        <w:t>erfect or complete flower</w:t>
      </w:r>
      <w:r w:rsidR="004A0DAE">
        <w:rPr>
          <w:sz w:val="20"/>
          <w:szCs w:val="20"/>
        </w:rPr>
        <w:t>s</w:t>
      </w:r>
      <w:r w:rsidR="00E917DD" w:rsidRPr="00AF078B">
        <w:rPr>
          <w:sz w:val="20"/>
          <w:szCs w:val="20"/>
        </w:rPr>
        <w:t xml:space="preserve"> </w:t>
      </w:r>
      <w:r w:rsidR="00C7031A">
        <w:rPr>
          <w:sz w:val="20"/>
          <w:szCs w:val="20"/>
        </w:rPr>
        <w:t xml:space="preserve">like roses </w:t>
      </w:r>
      <w:r w:rsidR="00F93945">
        <w:rPr>
          <w:sz w:val="20"/>
          <w:szCs w:val="20"/>
        </w:rPr>
        <w:t>display</w:t>
      </w:r>
      <w:r w:rsidR="00AF078B">
        <w:rPr>
          <w:sz w:val="20"/>
          <w:szCs w:val="20"/>
        </w:rPr>
        <w:t xml:space="preserve"> </w:t>
      </w:r>
      <w:r w:rsidR="00E917DD" w:rsidRPr="00AF078B">
        <w:rPr>
          <w:sz w:val="20"/>
          <w:szCs w:val="20"/>
        </w:rPr>
        <w:t xml:space="preserve">both male stamens and female pistils on the same unique </w:t>
      </w:r>
      <w:r w:rsidR="001B120D">
        <w:rPr>
          <w:sz w:val="20"/>
          <w:szCs w:val="20"/>
        </w:rPr>
        <w:t>inflorescence</w:t>
      </w:r>
      <w:r w:rsidR="00E917DD" w:rsidRPr="00AF078B">
        <w:rPr>
          <w:sz w:val="20"/>
          <w:szCs w:val="20"/>
        </w:rPr>
        <w:t xml:space="preserve">.  </w:t>
      </w:r>
      <w:r w:rsidR="007D1F90" w:rsidRPr="00AF078B">
        <w:rPr>
          <w:sz w:val="20"/>
          <w:szCs w:val="20"/>
        </w:rPr>
        <w:t xml:space="preserve">Most plants are monoecious, from the Greek meaning from ‘one-house’ and </w:t>
      </w:r>
      <w:r w:rsidR="004A0DAE">
        <w:rPr>
          <w:sz w:val="20"/>
          <w:szCs w:val="20"/>
        </w:rPr>
        <w:t xml:space="preserve">plants that have perfect flowers are a </w:t>
      </w:r>
      <w:r w:rsidR="005110F2">
        <w:rPr>
          <w:sz w:val="20"/>
          <w:szCs w:val="20"/>
        </w:rPr>
        <w:t xml:space="preserve">small </w:t>
      </w:r>
      <w:r w:rsidR="004A0DAE">
        <w:rPr>
          <w:sz w:val="20"/>
          <w:szCs w:val="20"/>
        </w:rPr>
        <w:t>subset of th</w:t>
      </w:r>
      <w:r w:rsidR="00FC7160">
        <w:rPr>
          <w:sz w:val="20"/>
          <w:szCs w:val="20"/>
        </w:rPr>
        <w:t>is</w:t>
      </w:r>
      <w:r w:rsidR="004A0DAE">
        <w:rPr>
          <w:sz w:val="20"/>
          <w:szCs w:val="20"/>
        </w:rPr>
        <w:t xml:space="preserve"> large</w:t>
      </w:r>
      <w:r w:rsidR="00EA77AF">
        <w:rPr>
          <w:sz w:val="20"/>
          <w:szCs w:val="20"/>
        </w:rPr>
        <w:t>r</w:t>
      </w:r>
      <w:r w:rsidR="004A0DAE">
        <w:rPr>
          <w:sz w:val="20"/>
          <w:szCs w:val="20"/>
        </w:rPr>
        <w:t xml:space="preserve"> group.  </w:t>
      </w:r>
      <w:r w:rsidR="0030585D">
        <w:rPr>
          <w:sz w:val="20"/>
          <w:szCs w:val="20"/>
        </w:rPr>
        <w:t xml:space="preserve">The </w:t>
      </w:r>
      <w:r w:rsidR="00821EAA">
        <w:rPr>
          <w:sz w:val="20"/>
          <w:szCs w:val="20"/>
        </w:rPr>
        <w:t>rest</w:t>
      </w:r>
      <w:r w:rsidR="00AF078B" w:rsidRPr="00AF078B">
        <w:rPr>
          <w:sz w:val="20"/>
          <w:szCs w:val="20"/>
        </w:rPr>
        <w:t xml:space="preserve"> do have </w:t>
      </w:r>
      <w:r w:rsidR="00C6770A">
        <w:rPr>
          <w:sz w:val="20"/>
          <w:szCs w:val="20"/>
        </w:rPr>
        <w:t>separate</w:t>
      </w:r>
      <w:r w:rsidR="007D1F90" w:rsidRPr="00AF078B">
        <w:rPr>
          <w:sz w:val="20"/>
          <w:szCs w:val="20"/>
        </w:rPr>
        <w:t xml:space="preserve"> male and female sex organs </w:t>
      </w:r>
      <w:r w:rsidR="00EA77AF">
        <w:rPr>
          <w:sz w:val="20"/>
          <w:szCs w:val="20"/>
        </w:rPr>
        <w:t xml:space="preserve">but only </w:t>
      </w:r>
      <w:r w:rsidR="007D1F90" w:rsidRPr="00AF078B">
        <w:rPr>
          <w:sz w:val="20"/>
          <w:szCs w:val="20"/>
        </w:rPr>
        <w:t>on di</w:t>
      </w:r>
      <w:r w:rsidR="00EA77AF">
        <w:rPr>
          <w:sz w:val="20"/>
          <w:szCs w:val="20"/>
        </w:rPr>
        <w:t>stinct</w:t>
      </w:r>
      <w:r w:rsidR="007D1F90" w:rsidRPr="00AF078B">
        <w:rPr>
          <w:sz w:val="20"/>
          <w:szCs w:val="20"/>
        </w:rPr>
        <w:t xml:space="preserve"> flowers.  </w:t>
      </w:r>
      <w:r w:rsidR="004A0DAE">
        <w:rPr>
          <w:sz w:val="20"/>
          <w:szCs w:val="20"/>
        </w:rPr>
        <w:t xml:space="preserve">All monoecious plants are bisexual. </w:t>
      </w:r>
      <w:r w:rsidR="007D1F90" w:rsidRPr="00AF078B">
        <w:rPr>
          <w:sz w:val="20"/>
          <w:szCs w:val="20"/>
        </w:rPr>
        <w:t xml:space="preserve"> Zucchini, maize [</w:t>
      </w:r>
      <w:r w:rsidR="004B2966" w:rsidRPr="00AF078B">
        <w:rPr>
          <w:sz w:val="20"/>
          <w:szCs w:val="20"/>
        </w:rPr>
        <w:t>corn] are</w:t>
      </w:r>
      <w:r w:rsidR="007D1F90" w:rsidRPr="00AF078B">
        <w:rPr>
          <w:sz w:val="20"/>
          <w:szCs w:val="20"/>
        </w:rPr>
        <w:t xml:space="preserve"> </w:t>
      </w:r>
      <w:r w:rsidR="00EA77AF">
        <w:rPr>
          <w:sz w:val="20"/>
          <w:szCs w:val="20"/>
        </w:rPr>
        <w:t xml:space="preserve">prime </w:t>
      </w:r>
      <w:r w:rsidR="007D1F90" w:rsidRPr="00AF078B">
        <w:rPr>
          <w:sz w:val="20"/>
          <w:szCs w:val="20"/>
        </w:rPr>
        <w:t>examples</w:t>
      </w:r>
      <w:r w:rsidR="00EA77AF">
        <w:rPr>
          <w:sz w:val="20"/>
          <w:szCs w:val="20"/>
        </w:rPr>
        <w:t>---</w:t>
      </w:r>
      <w:r w:rsidR="007D1F90" w:rsidRPr="00AF078B">
        <w:rPr>
          <w:sz w:val="20"/>
          <w:szCs w:val="20"/>
        </w:rPr>
        <w:t xml:space="preserve"> as well as deciduous trees like chestnut and hazelnut and evergreens like pines and cedars.  </w:t>
      </w:r>
    </w:p>
    <w:p w14:paraId="241C6017" w14:textId="77777777" w:rsidR="006E21E0" w:rsidRPr="00AF078B" w:rsidRDefault="006E21E0" w:rsidP="0062651D">
      <w:pPr>
        <w:rPr>
          <w:sz w:val="20"/>
          <w:szCs w:val="20"/>
        </w:rPr>
      </w:pPr>
      <w:r w:rsidRPr="00AF078B">
        <w:rPr>
          <w:sz w:val="20"/>
          <w:szCs w:val="20"/>
        </w:rPr>
        <w:t xml:space="preserve">Maize displays a typical </w:t>
      </w:r>
      <w:r w:rsidR="00183E75" w:rsidRPr="00AF078B">
        <w:rPr>
          <w:sz w:val="20"/>
          <w:szCs w:val="20"/>
        </w:rPr>
        <w:t xml:space="preserve">monoecious </w:t>
      </w:r>
      <w:r w:rsidR="008D0D4F">
        <w:rPr>
          <w:sz w:val="20"/>
          <w:szCs w:val="20"/>
        </w:rPr>
        <w:t xml:space="preserve">bloom </w:t>
      </w:r>
      <w:r w:rsidR="00183E75" w:rsidRPr="00AF078B">
        <w:rPr>
          <w:sz w:val="20"/>
          <w:szCs w:val="20"/>
        </w:rPr>
        <w:t>with</w:t>
      </w:r>
      <w:r w:rsidRPr="00AF078B">
        <w:rPr>
          <w:sz w:val="20"/>
          <w:szCs w:val="20"/>
        </w:rPr>
        <w:t xml:space="preserve"> male flowers up high</w:t>
      </w:r>
      <w:r w:rsidR="00506F5F" w:rsidRPr="00AF078B">
        <w:rPr>
          <w:sz w:val="20"/>
          <w:szCs w:val="20"/>
        </w:rPr>
        <w:t xml:space="preserve"> as tassels and</w:t>
      </w:r>
      <w:r w:rsidRPr="00AF078B">
        <w:rPr>
          <w:sz w:val="20"/>
          <w:szCs w:val="20"/>
        </w:rPr>
        <w:t xml:space="preserve"> female flowers </w:t>
      </w:r>
      <w:r w:rsidR="00F93945">
        <w:rPr>
          <w:sz w:val="20"/>
          <w:szCs w:val="20"/>
        </w:rPr>
        <w:t>having</w:t>
      </w:r>
      <w:r w:rsidR="00183E75">
        <w:rPr>
          <w:sz w:val="20"/>
          <w:szCs w:val="20"/>
        </w:rPr>
        <w:t xml:space="preserve"> ovules </w:t>
      </w:r>
      <w:r w:rsidRPr="00AF078B">
        <w:rPr>
          <w:sz w:val="20"/>
          <w:szCs w:val="20"/>
        </w:rPr>
        <w:t>set</w:t>
      </w:r>
      <w:r w:rsidR="00506F5F" w:rsidRPr="00AF078B">
        <w:rPr>
          <w:sz w:val="20"/>
          <w:szCs w:val="20"/>
        </w:rPr>
        <w:t xml:space="preserve"> as budding ears on </w:t>
      </w:r>
      <w:r w:rsidR="00183E75">
        <w:rPr>
          <w:sz w:val="20"/>
          <w:szCs w:val="20"/>
        </w:rPr>
        <w:t>the same</w:t>
      </w:r>
      <w:r w:rsidR="00506F5F" w:rsidRPr="00AF078B">
        <w:rPr>
          <w:sz w:val="20"/>
          <w:szCs w:val="20"/>
        </w:rPr>
        <w:t xml:space="preserve"> stalk below</w:t>
      </w:r>
      <w:r w:rsidRPr="00AF078B">
        <w:rPr>
          <w:sz w:val="20"/>
          <w:szCs w:val="20"/>
        </w:rPr>
        <w:t xml:space="preserve">.  </w:t>
      </w:r>
      <w:r w:rsidR="00C82924">
        <w:rPr>
          <w:sz w:val="20"/>
          <w:szCs w:val="20"/>
        </w:rPr>
        <w:t xml:space="preserve">A </w:t>
      </w:r>
      <w:r w:rsidR="00B2668A" w:rsidRPr="00AF078B">
        <w:rPr>
          <w:sz w:val="20"/>
          <w:szCs w:val="20"/>
        </w:rPr>
        <w:t xml:space="preserve">single plant can produce up to 5 </w:t>
      </w:r>
      <w:r w:rsidR="00506F5F" w:rsidRPr="00AF078B">
        <w:rPr>
          <w:sz w:val="20"/>
          <w:szCs w:val="20"/>
        </w:rPr>
        <w:t xml:space="preserve">million grains of </w:t>
      </w:r>
      <w:r w:rsidR="00650D9F" w:rsidRPr="00AF078B">
        <w:rPr>
          <w:sz w:val="20"/>
          <w:szCs w:val="20"/>
        </w:rPr>
        <w:t>pollen,</w:t>
      </w:r>
      <w:r w:rsidR="00506F5F" w:rsidRPr="00AF078B">
        <w:rPr>
          <w:sz w:val="20"/>
          <w:szCs w:val="20"/>
        </w:rPr>
        <w:t xml:space="preserve"> and each grain must pollinate a silk thread on the ear to form a </w:t>
      </w:r>
      <w:r w:rsidR="00C82924">
        <w:rPr>
          <w:sz w:val="20"/>
          <w:szCs w:val="20"/>
        </w:rPr>
        <w:t xml:space="preserve">seed </w:t>
      </w:r>
      <w:r w:rsidR="00506F5F" w:rsidRPr="00AF078B">
        <w:rPr>
          <w:sz w:val="20"/>
          <w:szCs w:val="20"/>
        </w:rPr>
        <w:t xml:space="preserve">kernel.  </w:t>
      </w:r>
      <w:r w:rsidR="005E3A16" w:rsidRPr="00AF078B">
        <w:rPr>
          <w:sz w:val="20"/>
          <w:szCs w:val="20"/>
        </w:rPr>
        <w:t xml:space="preserve">Annuals like maize are more prone to </w:t>
      </w:r>
      <w:r w:rsidR="00A85D10" w:rsidRPr="00AF078B">
        <w:rPr>
          <w:i/>
          <w:iCs/>
          <w:sz w:val="20"/>
          <w:szCs w:val="20"/>
        </w:rPr>
        <w:t>selfing</w:t>
      </w:r>
      <w:r w:rsidR="00A85D10" w:rsidRPr="00AF078B">
        <w:rPr>
          <w:sz w:val="20"/>
          <w:szCs w:val="20"/>
        </w:rPr>
        <w:t>,</w:t>
      </w:r>
      <w:r w:rsidR="005E3A16" w:rsidRPr="00AF078B">
        <w:rPr>
          <w:sz w:val="20"/>
          <w:szCs w:val="20"/>
        </w:rPr>
        <w:t xml:space="preserve"> especially if cross-pollination fails to occur naturally by wind, </w:t>
      </w:r>
      <w:r w:rsidR="00183E75">
        <w:rPr>
          <w:sz w:val="20"/>
          <w:szCs w:val="20"/>
        </w:rPr>
        <w:t xml:space="preserve">rain, bat, </w:t>
      </w:r>
      <w:r w:rsidR="005E3A16" w:rsidRPr="00AF078B">
        <w:rPr>
          <w:sz w:val="20"/>
          <w:szCs w:val="20"/>
        </w:rPr>
        <w:t>bird</w:t>
      </w:r>
      <w:r w:rsidR="00A85D10" w:rsidRPr="00AF078B">
        <w:rPr>
          <w:sz w:val="20"/>
          <w:szCs w:val="20"/>
        </w:rPr>
        <w:t xml:space="preserve">, bee, etc. by the season’s end.  </w:t>
      </w:r>
      <w:r w:rsidR="005E3A16" w:rsidRPr="00AF078B">
        <w:rPr>
          <w:sz w:val="20"/>
          <w:szCs w:val="20"/>
        </w:rPr>
        <w:t xml:space="preserve"> </w:t>
      </w:r>
      <w:r w:rsidR="00804B52" w:rsidRPr="00AF078B">
        <w:rPr>
          <w:sz w:val="20"/>
          <w:szCs w:val="20"/>
        </w:rPr>
        <w:t xml:space="preserve">Often </w:t>
      </w:r>
      <w:r w:rsidR="00183E75">
        <w:rPr>
          <w:sz w:val="20"/>
          <w:szCs w:val="20"/>
        </w:rPr>
        <w:t xml:space="preserve">bisexual </w:t>
      </w:r>
      <w:r w:rsidR="00804B52" w:rsidRPr="00AF078B">
        <w:rPr>
          <w:sz w:val="20"/>
          <w:szCs w:val="20"/>
        </w:rPr>
        <w:t xml:space="preserve">flowers on monoecious </w:t>
      </w:r>
      <w:r w:rsidR="00183E75" w:rsidRPr="00AF078B">
        <w:rPr>
          <w:sz w:val="20"/>
          <w:szCs w:val="20"/>
        </w:rPr>
        <w:t>plants will</w:t>
      </w:r>
      <w:r w:rsidR="00804B52" w:rsidRPr="00AF078B">
        <w:rPr>
          <w:sz w:val="20"/>
          <w:szCs w:val="20"/>
        </w:rPr>
        <w:t xml:space="preserve"> mature at separate times to enhance </w:t>
      </w:r>
      <w:r w:rsidR="00A064B4">
        <w:rPr>
          <w:sz w:val="20"/>
          <w:szCs w:val="20"/>
        </w:rPr>
        <w:t xml:space="preserve">the chance of </w:t>
      </w:r>
      <w:r w:rsidR="00804B52" w:rsidRPr="00AF078B">
        <w:rPr>
          <w:sz w:val="20"/>
          <w:szCs w:val="20"/>
        </w:rPr>
        <w:t xml:space="preserve">cross-pollination from a neighbor.    In </w:t>
      </w:r>
      <w:r w:rsidR="00927EEC" w:rsidRPr="00AF078B">
        <w:rPr>
          <w:sz w:val="20"/>
          <w:szCs w:val="20"/>
        </w:rPr>
        <w:t xml:space="preserve">the </w:t>
      </w:r>
      <w:r w:rsidR="00196D6E">
        <w:rPr>
          <w:sz w:val="20"/>
          <w:szCs w:val="20"/>
        </w:rPr>
        <w:t xml:space="preserve">typical </w:t>
      </w:r>
      <w:r w:rsidR="00927EEC" w:rsidRPr="00AF078B">
        <w:rPr>
          <w:sz w:val="20"/>
          <w:szCs w:val="20"/>
        </w:rPr>
        <w:t>midwestern</w:t>
      </w:r>
      <w:r w:rsidR="00804B52" w:rsidRPr="00AF078B">
        <w:rPr>
          <w:sz w:val="20"/>
          <w:szCs w:val="20"/>
        </w:rPr>
        <w:t xml:space="preserve"> cornfield only about 3 to </w:t>
      </w:r>
      <w:r w:rsidR="00506F5F" w:rsidRPr="00AF078B">
        <w:rPr>
          <w:sz w:val="20"/>
          <w:szCs w:val="20"/>
        </w:rPr>
        <w:t>5</w:t>
      </w:r>
      <w:r w:rsidR="00804B52" w:rsidRPr="00AF078B">
        <w:rPr>
          <w:sz w:val="20"/>
          <w:szCs w:val="20"/>
        </w:rPr>
        <w:t xml:space="preserve"> % of the kernels are from self-pollination because sex</w:t>
      </w:r>
      <w:r w:rsidR="00C82924">
        <w:rPr>
          <w:sz w:val="20"/>
          <w:szCs w:val="20"/>
        </w:rPr>
        <w:t>ual unions</w:t>
      </w:r>
      <w:r w:rsidR="00804B52" w:rsidRPr="00AF078B">
        <w:rPr>
          <w:sz w:val="20"/>
          <w:szCs w:val="20"/>
        </w:rPr>
        <w:t xml:space="preserve"> </w:t>
      </w:r>
      <w:r w:rsidR="00927EEC">
        <w:rPr>
          <w:sz w:val="20"/>
          <w:szCs w:val="20"/>
        </w:rPr>
        <w:t xml:space="preserve">from cross-fertilization </w:t>
      </w:r>
      <w:r w:rsidR="00804B52" w:rsidRPr="00AF078B">
        <w:rPr>
          <w:sz w:val="20"/>
          <w:szCs w:val="20"/>
        </w:rPr>
        <w:t xml:space="preserve">increase </w:t>
      </w:r>
      <w:r w:rsidR="005D5685" w:rsidRPr="00AF078B">
        <w:rPr>
          <w:sz w:val="20"/>
          <w:szCs w:val="20"/>
        </w:rPr>
        <w:t>genetic</w:t>
      </w:r>
      <w:r w:rsidR="00804B52" w:rsidRPr="00AF078B">
        <w:rPr>
          <w:sz w:val="20"/>
          <w:szCs w:val="20"/>
        </w:rPr>
        <w:t xml:space="preserve"> diversity </w:t>
      </w:r>
      <w:r w:rsidR="00C82924">
        <w:rPr>
          <w:sz w:val="20"/>
          <w:szCs w:val="20"/>
        </w:rPr>
        <w:t xml:space="preserve">and </w:t>
      </w:r>
      <w:r w:rsidR="00804B52" w:rsidRPr="00AF078B">
        <w:rPr>
          <w:sz w:val="20"/>
          <w:szCs w:val="20"/>
        </w:rPr>
        <w:t xml:space="preserve">the </w:t>
      </w:r>
      <w:r w:rsidR="00C82924" w:rsidRPr="00AF078B">
        <w:rPr>
          <w:sz w:val="20"/>
          <w:szCs w:val="20"/>
        </w:rPr>
        <w:t>species’</w:t>
      </w:r>
      <w:r w:rsidR="00804B52" w:rsidRPr="00AF078B">
        <w:rPr>
          <w:sz w:val="20"/>
          <w:szCs w:val="20"/>
        </w:rPr>
        <w:t xml:space="preserve"> survivability. </w:t>
      </w:r>
      <w:r w:rsidR="00183E75">
        <w:rPr>
          <w:sz w:val="20"/>
          <w:szCs w:val="20"/>
        </w:rPr>
        <w:t xml:space="preserve"> </w:t>
      </w:r>
      <w:r w:rsidR="001F54F9" w:rsidRPr="00AF078B">
        <w:rPr>
          <w:sz w:val="20"/>
          <w:szCs w:val="20"/>
        </w:rPr>
        <w:t xml:space="preserve">Asexual seeds </w:t>
      </w:r>
      <w:r w:rsidR="00506F5F" w:rsidRPr="00AF078B">
        <w:rPr>
          <w:sz w:val="20"/>
          <w:szCs w:val="20"/>
        </w:rPr>
        <w:t>clone</w:t>
      </w:r>
      <w:r w:rsidR="00F93945">
        <w:rPr>
          <w:sz w:val="20"/>
          <w:szCs w:val="20"/>
        </w:rPr>
        <w:t>d from</w:t>
      </w:r>
      <w:r w:rsidR="001F54F9" w:rsidRPr="00AF078B">
        <w:rPr>
          <w:sz w:val="20"/>
          <w:szCs w:val="20"/>
        </w:rPr>
        <w:t xml:space="preserve"> the </w:t>
      </w:r>
      <w:r w:rsidR="00F93945">
        <w:rPr>
          <w:sz w:val="20"/>
          <w:szCs w:val="20"/>
        </w:rPr>
        <w:t xml:space="preserve">one </w:t>
      </w:r>
      <w:r w:rsidR="001F54F9" w:rsidRPr="00AF078B">
        <w:rPr>
          <w:sz w:val="20"/>
          <w:szCs w:val="20"/>
        </w:rPr>
        <w:t>parent</w:t>
      </w:r>
      <w:r w:rsidR="00C82924">
        <w:rPr>
          <w:sz w:val="20"/>
          <w:szCs w:val="20"/>
        </w:rPr>
        <w:t xml:space="preserve"> </w:t>
      </w:r>
      <w:r w:rsidR="00F93945" w:rsidRPr="00AF078B">
        <w:rPr>
          <w:sz w:val="20"/>
          <w:szCs w:val="20"/>
        </w:rPr>
        <w:t>function as</w:t>
      </w:r>
      <w:r w:rsidR="001F54F9" w:rsidRPr="00AF078B">
        <w:rPr>
          <w:sz w:val="20"/>
          <w:szCs w:val="20"/>
        </w:rPr>
        <w:t xml:space="preserve"> a holdover during tough growing season</w:t>
      </w:r>
      <w:r w:rsidR="00C82924">
        <w:rPr>
          <w:sz w:val="20"/>
          <w:szCs w:val="20"/>
        </w:rPr>
        <w:t>, drought for instance,</w:t>
      </w:r>
      <w:r w:rsidR="001F54F9" w:rsidRPr="00AF078B">
        <w:rPr>
          <w:sz w:val="20"/>
          <w:szCs w:val="20"/>
        </w:rPr>
        <w:t xml:space="preserve"> before </w:t>
      </w:r>
      <w:r w:rsidR="00FC7160">
        <w:rPr>
          <w:sz w:val="20"/>
          <w:szCs w:val="20"/>
        </w:rPr>
        <w:t xml:space="preserve">it </w:t>
      </w:r>
      <w:r w:rsidR="001F54F9" w:rsidRPr="00AF078B">
        <w:rPr>
          <w:sz w:val="20"/>
          <w:szCs w:val="20"/>
        </w:rPr>
        <w:t>tr</w:t>
      </w:r>
      <w:r w:rsidR="00FC7160">
        <w:rPr>
          <w:sz w:val="20"/>
          <w:szCs w:val="20"/>
        </w:rPr>
        <w:t>ies</w:t>
      </w:r>
      <w:r w:rsidR="001F54F9" w:rsidRPr="00AF078B">
        <w:rPr>
          <w:sz w:val="20"/>
          <w:szCs w:val="20"/>
        </w:rPr>
        <w:t xml:space="preserve"> again for sexual </w:t>
      </w:r>
      <w:r w:rsidR="004B2966" w:rsidRPr="00AF078B">
        <w:rPr>
          <w:sz w:val="20"/>
          <w:szCs w:val="20"/>
        </w:rPr>
        <w:t>reproduction in</w:t>
      </w:r>
      <w:r w:rsidR="001F54F9" w:rsidRPr="00AF078B">
        <w:rPr>
          <w:sz w:val="20"/>
          <w:szCs w:val="20"/>
        </w:rPr>
        <w:t xml:space="preserve"> the next, </w:t>
      </w:r>
      <w:r w:rsidR="00183E75">
        <w:rPr>
          <w:sz w:val="20"/>
          <w:szCs w:val="20"/>
        </w:rPr>
        <w:t xml:space="preserve">hopefully </w:t>
      </w:r>
      <w:r w:rsidR="00927EEC">
        <w:rPr>
          <w:sz w:val="20"/>
          <w:szCs w:val="20"/>
        </w:rPr>
        <w:t>wetter</w:t>
      </w:r>
      <w:r w:rsidR="001F54F9" w:rsidRPr="00AF078B">
        <w:rPr>
          <w:sz w:val="20"/>
          <w:szCs w:val="20"/>
        </w:rPr>
        <w:t xml:space="preserve"> growing season. </w:t>
      </w:r>
    </w:p>
    <w:p w14:paraId="6F9F1F14" w14:textId="77777777" w:rsidR="00506F5F" w:rsidRPr="00AF078B" w:rsidRDefault="00506F5F" w:rsidP="0062651D">
      <w:pPr>
        <w:rPr>
          <w:sz w:val="20"/>
          <w:szCs w:val="20"/>
        </w:rPr>
      </w:pPr>
      <w:r w:rsidRPr="00AF078B">
        <w:rPr>
          <w:sz w:val="20"/>
          <w:szCs w:val="20"/>
        </w:rPr>
        <w:t>Plant strategies for reproduction are complex and varied.</w:t>
      </w:r>
      <w:r w:rsidR="00FC7160">
        <w:rPr>
          <w:sz w:val="20"/>
          <w:szCs w:val="20"/>
        </w:rPr>
        <w:t xml:space="preserve">  </w:t>
      </w:r>
      <w:r w:rsidR="000E2E54" w:rsidRPr="00AF078B">
        <w:rPr>
          <w:sz w:val="20"/>
          <w:szCs w:val="20"/>
        </w:rPr>
        <w:t xml:space="preserve">Most trees are monoecious and can set </w:t>
      </w:r>
      <w:r w:rsidR="00C82924" w:rsidRPr="00AF078B">
        <w:rPr>
          <w:sz w:val="20"/>
          <w:szCs w:val="20"/>
        </w:rPr>
        <w:t>seeds</w:t>
      </w:r>
      <w:r w:rsidR="000E2E54" w:rsidRPr="00AF078B">
        <w:rPr>
          <w:sz w:val="20"/>
          <w:szCs w:val="20"/>
        </w:rPr>
        <w:t xml:space="preserve"> on their own as well as cross-pollinat</w:t>
      </w:r>
      <w:r w:rsidR="00C82924">
        <w:rPr>
          <w:sz w:val="20"/>
          <w:szCs w:val="20"/>
        </w:rPr>
        <w:t>ing with others------</w:t>
      </w:r>
      <w:r w:rsidR="000E2E54" w:rsidRPr="00AF078B">
        <w:rPr>
          <w:sz w:val="20"/>
          <w:szCs w:val="20"/>
        </w:rPr>
        <w:t xml:space="preserve"> producing saplings </w:t>
      </w:r>
      <w:r w:rsidR="00C82924">
        <w:rPr>
          <w:sz w:val="20"/>
          <w:szCs w:val="20"/>
        </w:rPr>
        <w:t xml:space="preserve">annually </w:t>
      </w:r>
      <w:r w:rsidR="000E2E54" w:rsidRPr="00AF078B">
        <w:rPr>
          <w:sz w:val="20"/>
          <w:szCs w:val="20"/>
        </w:rPr>
        <w:t xml:space="preserve">from both </w:t>
      </w:r>
      <w:r w:rsidR="00650D9F" w:rsidRPr="00AF078B">
        <w:rPr>
          <w:sz w:val="20"/>
          <w:szCs w:val="20"/>
        </w:rPr>
        <w:t xml:space="preserve">an </w:t>
      </w:r>
      <w:r w:rsidR="000E2E54" w:rsidRPr="00AF078B">
        <w:rPr>
          <w:sz w:val="20"/>
          <w:szCs w:val="20"/>
        </w:rPr>
        <w:t xml:space="preserve">asexual and sexual </w:t>
      </w:r>
      <w:r w:rsidR="00C82924">
        <w:rPr>
          <w:sz w:val="20"/>
          <w:szCs w:val="20"/>
        </w:rPr>
        <w:t xml:space="preserve">fertilized </w:t>
      </w:r>
      <w:r w:rsidR="000E2E54" w:rsidRPr="00AF078B">
        <w:rPr>
          <w:sz w:val="20"/>
          <w:szCs w:val="20"/>
        </w:rPr>
        <w:t xml:space="preserve">seed crop.   </w:t>
      </w:r>
      <w:r w:rsidRPr="00AF078B">
        <w:rPr>
          <w:sz w:val="20"/>
          <w:szCs w:val="20"/>
        </w:rPr>
        <w:t xml:space="preserve">Some flowering plants situationally have their male and female organs mature simultaneously to </w:t>
      </w:r>
      <w:r w:rsidR="00984900" w:rsidRPr="00AF078B">
        <w:rPr>
          <w:sz w:val="20"/>
          <w:szCs w:val="20"/>
        </w:rPr>
        <w:t>enhance</w:t>
      </w:r>
      <w:r w:rsidRPr="00AF078B">
        <w:rPr>
          <w:sz w:val="20"/>
          <w:szCs w:val="20"/>
        </w:rPr>
        <w:t xml:space="preserve"> self-pollination and the flowers of peanuts, pansies</w:t>
      </w:r>
      <w:r w:rsidR="00984900" w:rsidRPr="00AF078B">
        <w:rPr>
          <w:sz w:val="20"/>
          <w:szCs w:val="20"/>
        </w:rPr>
        <w:t xml:space="preserve"> and green peas never open to guarantee only asexual seed.  </w:t>
      </w:r>
      <w:r w:rsidR="00C82924">
        <w:rPr>
          <w:sz w:val="20"/>
          <w:szCs w:val="20"/>
        </w:rPr>
        <w:t xml:space="preserve">Crop breeders </w:t>
      </w:r>
      <w:r w:rsidR="00F93945">
        <w:rPr>
          <w:sz w:val="20"/>
          <w:szCs w:val="20"/>
        </w:rPr>
        <w:t>use</w:t>
      </w:r>
      <w:r w:rsidR="00C82924">
        <w:rPr>
          <w:sz w:val="20"/>
          <w:szCs w:val="20"/>
        </w:rPr>
        <w:t xml:space="preserve"> self-pollinati</w:t>
      </w:r>
      <w:r w:rsidR="005D5685">
        <w:rPr>
          <w:sz w:val="20"/>
          <w:szCs w:val="20"/>
        </w:rPr>
        <w:t>ng</w:t>
      </w:r>
      <w:r w:rsidR="00C82924">
        <w:rPr>
          <w:sz w:val="20"/>
          <w:szCs w:val="20"/>
        </w:rPr>
        <w:t xml:space="preserve"> </w:t>
      </w:r>
      <w:r w:rsidR="00E07F1C">
        <w:rPr>
          <w:sz w:val="20"/>
          <w:szCs w:val="20"/>
        </w:rPr>
        <w:t xml:space="preserve">crops like barley, rice, wheat, and legumes like soybean </w:t>
      </w:r>
      <w:r w:rsidR="00C82924">
        <w:rPr>
          <w:sz w:val="20"/>
          <w:szCs w:val="20"/>
        </w:rPr>
        <w:t xml:space="preserve">to engineer hybrids </w:t>
      </w:r>
      <w:r w:rsidR="00E07F1C">
        <w:rPr>
          <w:sz w:val="20"/>
          <w:szCs w:val="20"/>
        </w:rPr>
        <w:t xml:space="preserve">and cultivars </w:t>
      </w:r>
      <w:r w:rsidR="00C82924">
        <w:rPr>
          <w:sz w:val="20"/>
          <w:szCs w:val="20"/>
        </w:rPr>
        <w:t xml:space="preserve">with </w:t>
      </w:r>
      <w:r w:rsidR="00E07F1C">
        <w:rPr>
          <w:sz w:val="20"/>
          <w:szCs w:val="20"/>
        </w:rPr>
        <w:t>desirable traits</w:t>
      </w:r>
      <w:r w:rsidR="00C82924">
        <w:rPr>
          <w:sz w:val="20"/>
          <w:szCs w:val="20"/>
        </w:rPr>
        <w:t xml:space="preserve">. </w:t>
      </w:r>
      <w:r w:rsidR="001E0611">
        <w:rPr>
          <w:sz w:val="20"/>
          <w:szCs w:val="20"/>
        </w:rPr>
        <w:t>E</w:t>
      </w:r>
      <w:r w:rsidR="000E2E54" w:rsidRPr="00AF078B">
        <w:rPr>
          <w:sz w:val="20"/>
          <w:szCs w:val="20"/>
        </w:rPr>
        <w:t xml:space="preserve">vergreens can </w:t>
      </w:r>
      <w:r w:rsidR="00C221B5" w:rsidRPr="00AF078B">
        <w:rPr>
          <w:sz w:val="20"/>
          <w:szCs w:val="20"/>
        </w:rPr>
        <w:t>b</w:t>
      </w:r>
      <w:r w:rsidR="000E2E54" w:rsidRPr="00AF078B">
        <w:rPr>
          <w:sz w:val="20"/>
          <w:szCs w:val="20"/>
        </w:rPr>
        <w:t>e mono</w:t>
      </w:r>
      <w:r w:rsidR="00442D2E" w:rsidRPr="00AF078B">
        <w:rPr>
          <w:sz w:val="20"/>
          <w:szCs w:val="20"/>
        </w:rPr>
        <w:t xml:space="preserve">ecious </w:t>
      </w:r>
      <w:r w:rsidR="00332194" w:rsidRPr="00AF078B">
        <w:rPr>
          <w:sz w:val="20"/>
          <w:szCs w:val="20"/>
        </w:rPr>
        <w:t xml:space="preserve">like </w:t>
      </w:r>
      <w:r w:rsidR="00C221B5" w:rsidRPr="00AF078B">
        <w:rPr>
          <w:sz w:val="20"/>
          <w:szCs w:val="20"/>
        </w:rPr>
        <w:t xml:space="preserve">conifers that form both male and female cones on the same tree </w:t>
      </w:r>
      <w:r w:rsidR="00442D2E" w:rsidRPr="00AF078B">
        <w:rPr>
          <w:sz w:val="20"/>
          <w:szCs w:val="20"/>
        </w:rPr>
        <w:t>or dioecious</w:t>
      </w:r>
      <w:r w:rsidR="00C129C0" w:rsidRPr="00AF078B">
        <w:rPr>
          <w:sz w:val="20"/>
          <w:szCs w:val="20"/>
        </w:rPr>
        <w:t xml:space="preserve"> as in junipers and yews</w:t>
      </w:r>
      <w:r w:rsidR="00442D2E" w:rsidRPr="00AF078B">
        <w:rPr>
          <w:sz w:val="20"/>
          <w:szCs w:val="20"/>
        </w:rPr>
        <w:t xml:space="preserve">. </w:t>
      </w:r>
    </w:p>
    <w:sectPr w:rsidR="00506F5F" w:rsidRPr="00AF078B">
      <w:pgSz w:w="12240" w:h="15840"/>
      <w:pgMar w:top="1440" w:right="1440" w:bottom="1440" w:left="1440" w:header="720" w:footer="720" w:gutter="0"/>
      <w:cols w:space="72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2FDB51F1" w14:textId="77777777" w:rsidR="009C4998" w:rsidRDefault="009C4998" w:rsidP="0062651D">
      <w:pPr>
        <w:spacing w:after="0" w:line="240" w:lineRule="auto"/>
      </w:pPr>
      <w:r>
        <w:separator/>
      </w:r>
    </w:p>
  </w:endnote>
  <w:endnote w:type="continuationSeparator" w:id="0">
    <w:p w14:paraId="2BCEB62D" w14:textId="77777777" w:rsidR="009C4998" w:rsidRDefault="009C4998" w:rsidP="0062651D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Aptos">
    <w:charset w:val="00"/>
    <w:family w:val="swiss"/>
    <w:pitch w:val="variable"/>
    <w:sig w:usb0="20000287" w:usb1="00000003" w:usb2="00000000" w:usb3="00000000" w:csb0="0000019F" w:csb1="00000000"/>
  </w:font>
  <w:font w:name="DengXian">
    <w:altName w:val="等线"/>
    <w:panose1 w:val="02010600030101010101"/>
    <w:charset w:val="86"/>
    <w:family w:val="auto"/>
    <w:pitch w:val="variable"/>
    <w:sig w:usb0="A00002BF" w:usb1="38CF7CFA" w:usb2="00000016" w:usb3="00000000" w:csb0="0004000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Aptos Display">
    <w:charset w:val="00"/>
    <w:family w:val="swiss"/>
    <w:pitch w:val="variable"/>
    <w:sig w:usb0="20000287" w:usb1="00000003" w:usb2="00000000" w:usb3="00000000" w:csb0="0000019F" w:csb1="00000000"/>
  </w:font>
  <w:font w:name="DengXian Light">
    <w:altName w:val="等线 Light"/>
    <w:panose1 w:val="02010600030101010101"/>
    <w:charset w:val="86"/>
    <w:family w:val="auto"/>
    <w:pitch w:val="variable"/>
    <w:sig w:usb0="A00002BF" w:usb1="38CF7CFA" w:usb2="00000016" w:usb3="00000000" w:csb0="0004000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0B4D816" w14:textId="77777777" w:rsidR="009C4998" w:rsidRDefault="009C4998" w:rsidP="0062651D">
      <w:pPr>
        <w:spacing w:after="0" w:line="240" w:lineRule="auto"/>
      </w:pPr>
      <w:r>
        <w:separator/>
      </w:r>
    </w:p>
  </w:footnote>
  <w:footnote w:type="continuationSeparator" w:id="0">
    <w:p w14:paraId="089FEF62" w14:textId="77777777" w:rsidR="009C4998" w:rsidRDefault="009C4998" w:rsidP="0062651D">
      <w:pPr>
        <w:spacing w:after="0"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35D85919"/>
    <w:multiLevelType w:val="multilevel"/>
    <w:tmpl w:val="A1A81A1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446E741C"/>
    <w:multiLevelType w:val="multilevel"/>
    <w:tmpl w:val="36DE3D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num w:numId="1" w16cid:durableId="992373036">
    <w:abstractNumId w:val="1"/>
  </w:num>
  <w:num w:numId="2" w16cid:durableId="703597408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defaultTabStop w:val="720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7B1F7E"/>
    <w:rsid w:val="000E2E54"/>
    <w:rsid w:val="000E4E65"/>
    <w:rsid w:val="00183E75"/>
    <w:rsid w:val="00196D6E"/>
    <w:rsid w:val="001B120D"/>
    <w:rsid w:val="001D2F48"/>
    <w:rsid w:val="001E0611"/>
    <w:rsid w:val="001F54F9"/>
    <w:rsid w:val="002310D9"/>
    <w:rsid w:val="002559A8"/>
    <w:rsid w:val="002D2085"/>
    <w:rsid w:val="002D61C2"/>
    <w:rsid w:val="0030585D"/>
    <w:rsid w:val="0031681B"/>
    <w:rsid w:val="0032020A"/>
    <w:rsid w:val="00332194"/>
    <w:rsid w:val="003561BA"/>
    <w:rsid w:val="00385B77"/>
    <w:rsid w:val="0043231E"/>
    <w:rsid w:val="00432F68"/>
    <w:rsid w:val="00442D2E"/>
    <w:rsid w:val="00487273"/>
    <w:rsid w:val="004A0DAE"/>
    <w:rsid w:val="004B2966"/>
    <w:rsid w:val="004B3191"/>
    <w:rsid w:val="004C1507"/>
    <w:rsid w:val="004C6E2C"/>
    <w:rsid w:val="00506F5F"/>
    <w:rsid w:val="005110F2"/>
    <w:rsid w:val="00524517"/>
    <w:rsid w:val="005319E7"/>
    <w:rsid w:val="005A5453"/>
    <w:rsid w:val="005D5685"/>
    <w:rsid w:val="005E3A16"/>
    <w:rsid w:val="005E495D"/>
    <w:rsid w:val="006219AB"/>
    <w:rsid w:val="0062651D"/>
    <w:rsid w:val="00650D9F"/>
    <w:rsid w:val="00685B75"/>
    <w:rsid w:val="0069339D"/>
    <w:rsid w:val="00693F8C"/>
    <w:rsid w:val="006D07D7"/>
    <w:rsid w:val="006E21E0"/>
    <w:rsid w:val="00717BE8"/>
    <w:rsid w:val="00784D58"/>
    <w:rsid w:val="00785E26"/>
    <w:rsid w:val="007B1F7E"/>
    <w:rsid w:val="007D1CC8"/>
    <w:rsid w:val="007D1F90"/>
    <w:rsid w:val="007D4E79"/>
    <w:rsid w:val="007E31C0"/>
    <w:rsid w:val="007F35B6"/>
    <w:rsid w:val="007F5B36"/>
    <w:rsid w:val="00804B52"/>
    <w:rsid w:val="00821EAA"/>
    <w:rsid w:val="00845FEB"/>
    <w:rsid w:val="00855AC0"/>
    <w:rsid w:val="00896EBB"/>
    <w:rsid w:val="008D0D4F"/>
    <w:rsid w:val="00927EEC"/>
    <w:rsid w:val="00960931"/>
    <w:rsid w:val="00984900"/>
    <w:rsid w:val="009C4998"/>
    <w:rsid w:val="00A064B4"/>
    <w:rsid w:val="00A60EC8"/>
    <w:rsid w:val="00A67905"/>
    <w:rsid w:val="00A85D10"/>
    <w:rsid w:val="00A916AE"/>
    <w:rsid w:val="00AF078B"/>
    <w:rsid w:val="00AF2692"/>
    <w:rsid w:val="00B2668A"/>
    <w:rsid w:val="00C062C5"/>
    <w:rsid w:val="00C129C0"/>
    <w:rsid w:val="00C221B5"/>
    <w:rsid w:val="00C33D61"/>
    <w:rsid w:val="00C34A78"/>
    <w:rsid w:val="00C46C23"/>
    <w:rsid w:val="00C6770A"/>
    <w:rsid w:val="00C7031A"/>
    <w:rsid w:val="00C82924"/>
    <w:rsid w:val="00CD2DBD"/>
    <w:rsid w:val="00E07F1C"/>
    <w:rsid w:val="00E62672"/>
    <w:rsid w:val="00E87D08"/>
    <w:rsid w:val="00E917DD"/>
    <w:rsid w:val="00E92420"/>
    <w:rsid w:val="00EA77AF"/>
    <w:rsid w:val="00ED0159"/>
    <w:rsid w:val="00F54EE8"/>
    <w:rsid w:val="00F626AA"/>
    <w:rsid w:val="00F87328"/>
    <w:rsid w:val="00F93945"/>
    <w:rsid w:val="00FB46F7"/>
    <w:rsid w:val="00FB7FC1"/>
    <w:rsid w:val="00FC5BBE"/>
    <w:rsid w:val="00FC7160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 w:bidi="ar-SA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0B652C77"/>
  <w15:chartTrackingRefBased/>
  <w15:docId w15:val="{86CE6A42-0D37-44BA-9453-1BF6DD644C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4"/>
        <w:szCs w:val="24"/>
        <w:lang w:val="en-US" w:eastAsia="zh-CN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7B1F7E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unhideWhenUsed/>
    <w:qFormat/>
    <w:rsid w:val="007B1F7E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unhideWhenUsed/>
    <w:qFormat/>
    <w:rsid w:val="007B1F7E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7B1F7E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7B1F7E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7B1F7E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7B1F7E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7B1F7E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7B1F7E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7B1F7E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7B1F7E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7B1F7E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7B1F7E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7B1F7E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7B1F7E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7B1F7E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7B1F7E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7B1F7E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7B1F7E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7B1F7E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7B1F7E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7B1F7E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7B1F7E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7B1F7E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7B1F7E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7B1F7E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7B1F7E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7B1F7E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7B1F7E"/>
    <w:rPr>
      <w:b/>
      <w:bCs/>
      <w:smallCaps/>
      <w:color w:val="0F4761" w:themeColor="accent1" w:themeShade="BF"/>
      <w:spacing w:val="5"/>
    </w:rPr>
  </w:style>
  <w:style w:type="paragraph" w:styleId="Header">
    <w:name w:val="header"/>
    <w:basedOn w:val="Normal"/>
    <w:link w:val="HeaderChar"/>
    <w:uiPriority w:val="99"/>
    <w:unhideWhenUsed/>
    <w:rsid w:val="006265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62651D"/>
  </w:style>
  <w:style w:type="paragraph" w:styleId="Footer">
    <w:name w:val="footer"/>
    <w:basedOn w:val="Normal"/>
    <w:link w:val="FooterChar"/>
    <w:uiPriority w:val="99"/>
    <w:unhideWhenUsed/>
    <w:rsid w:val="0062651D"/>
    <w:pPr>
      <w:tabs>
        <w:tab w:val="center" w:pos="4680"/>
        <w:tab w:val="right" w:pos="9360"/>
      </w:tabs>
      <w:spacing w:after="0"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62651D"/>
  </w:style>
  <w:style w:type="paragraph" w:styleId="NormalWeb">
    <w:name w:val="Normal (Web)"/>
    <w:basedOn w:val="Normal"/>
    <w:uiPriority w:val="99"/>
    <w:semiHidden/>
    <w:unhideWhenUsed/>
    <w:rsid w:val="004C6E2C"/>
    <w:pPr>
      <w:spacing w:before="100" w:beforeAutospacing="1" w:after="100" w:afterAutospacing="1" w:line="240" w:lineRule="auto"/>
    </w:pPr>
    <w:rPr>
      <w:rFonts w:ascii="Times New Roman" w:hAnsi="Times New Roman" w:cs="Times New Roman"/>
      <w:kern w:val="0"/>
      <w14:ligatures w14:val="none"/>
    </w:rPr>
  </w:style>
  <w:style w:type="character" w:styleId="Strong">
    <w:name w:val="Strong"/>
    <w:basedOn w:val="DefaultParagraphFont"/>
    <w:uiPriority w:val="22"/>
    <w:qFormat/>
    <w:rsid w:val="004C6E2C"/>
    <w:rPr>
      <w:b/>
      <w:bCs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  <a:ln w="2540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Pages>1</Pages>
  <Words>468</Words>
  <Characters>2490</Characters>
  <Application>Microsoft Office Word</Application>
  <DocSecurity>0</DocSecurity>
  <Lines>29</Lines>
  <Paragraphs>4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2981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Bob Saritelli</dc:creator>
  <cp:keywords/>
  <dc:description/>
  <cp:lastModifiedBy>Bob Saritelli</cp:lastModifiedBy>
  <cp:revision>1</cp:revision>
  <dcterms:created xsi:type="dcterms:W3CDTF">2026-01-24T16:30:00Z</dcterms:created>
  <dcterms:modified xsi:type="dcterms:W3CDTF">2026-01-24T16:31:00Z</dcterms:modified>
</cp:coreProperties>
</file>